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outlineLvl w:val="0"/>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i w:val="0"/>
          <w:caps w:val="0"/>
          <w:color w:val="040034"/>
          <w:spacing w:val="0"/>
          <w:highlight w:val="none"/>
          <w:shd w:val="clear" w:fill="FFFFFF"/>
        </w:rPr>
        <w:t>Programmes Directorate Business Manager</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Job Location</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Cheshire, UK (Head Office)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Area / Department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Project Management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Contract Type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Fixed Term Contract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Salary</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£65,000-75,000 Depending on experience plus excellent benefit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Closing Date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31/07/2026</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Ref No</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10419</w:t>
      </w:r>
    </w:p>
    <w:p>
      <w:pPr>
        <w:pStyle w:val="4"/>
        <w:keepNext w:val="0"/>
        <w:keepLines w:val="0"/>
        <w:widowControl/>
        <w:suppressLineNumbers w:val="0"/>
        <w:jc w:val="both"/>
        <w:rPr>
          <w:highlight w:val="none"/>
        </w:rPr>
      </w:pPr>
      <w:r>
        <w:rPr>
          <w:highlight w:val="none"/>
        </w:rPr>
        <w:t>At the SKAO we are coordinating a global effort to deliver one of the largest science facilities on the planet. The SKAO telescopes will be next-generation instruments that will help to answer key questions in astrophysics, drive technological innovation and support human capital development. </w:t>
      </w:r>
    </w:p>
    <w:p>
      <w:pPr>
        <w:pStyle w:val="4"/>
        <w:keepNext w:val="0"/>
        <w:keepLines w:val="0"/>
        <w:widowControl/>
        <w:suppressLineNumbers w:val="0"/>
        <w:jc w:val="both"/>
        <w:rPr>
          <w:highlight w:val="none"/>
        </w:rPr>
      </w:pPr>
      <w:r>
        <w:rPr>
          <w:highlight w:val="none"/>
        </w:rPr>
        <w:t>More than a dozen partner countries and over a thousand scientists and engineers around the world are already on board, making the SKA project an international collaboration like no other, and one of the most ambitious science and engineering endeavours of the 21st century.</w:t>
      </w:r>
    </w:p>
    <w:p>
      <w:pPr>
        <w:pStyle w:val="4"/>
        <w:keepNext w:val="0"/>
        <w:keepLines w:val="0"/>
        <w:widowControl/>
        <w:suppressLineNumbers w:val="0"/>
        <w:jc w:val="both"/>
        <w:rPr>
          <w:highlight w:val="none"/>
        </w:rPr>
      </w:pPr>
      <w:r>
        <w:rPr>
          <w:highlight w:val="none"/>
        </w:rPr>
        <w:t>Headquartered in the UK, with telescope sites in Australia and South Africa, the SKAO will be one observatory operating two telescopes, an endeavour spanning three continents. Multinational by design, in early 2021 the SKAO became an intergovernmental organisation, one of only a select handful of science infrastructures to do so worldwide.</w:t>
      </w:r>
    </w:p>
    <w:p>
      <w:pPr>
        <w:pStyle w:val="4"/>
        <w:keepNext w:val="0"/>
        <w:keepLines w:val="0"/>
        <w:widowControl/>
        <w:suppressLineNumbers w:val="0"/>
        <w:jc w:val="both"/>
        <w:rPr>
          <w:highlight w:val="none"/>
        </w:rPr>
      </w:pPr>
      <w:r>
        <w:rPr>
          <w:highlight w:val="none"/>
        </w:rPr>
        <w:t>Our Global HQ is located near the buzzing city of Manchester at the historic Jodrell Bank Observatory, a UNESCO World Heritage site located in the Cheshire countryside. It is home to a rapidly expanding international team of more than a hundred, working in a highly collaborative and inclusive way, in coordination with SKAO teams in Australia and South Africa as part of a global astronomy and engineering community.</w:t>
      </w:r>
    </w:p>
    <w:p>
      <w:pPr>
        <w:pStyle w:val="4"/>
        <w:keepNext w:val="0"/>
        <w:keepLines w:val="0"/>
        <w:widowControl/>
        <w:suppressLineNumbers w:val="0"/>
        <w:jc w:val="both"/>
        <w:rPr>
          <w:highlight w:val="none"/>
        </w:rPr>
      </w:pPr>
      <w:r>
        <w:rPr>
          <w:highlight w:val="none"/>
        </w:rPr>
        <w:t>Being part of Team SKA means contributing to something extraordinary: a uniquely exciting project to advance human knowledge that will last for decades. In return, we offer a diverse multicultural working environment, 30 days annual leave plus public holidays, a generous pension scheme, visa and support with relocation (if applicable), regular social events, a family-friendly environment and much more. Come and join us!</w:t>
      </w:r>
    </w:p>
    <w:p>
      <w:pPr>
        <w:pStyle w:val="4"/>
        <w:keepNext w:val="0"/>
        <w:keepLines w:val="0"/>
        <w:widowControl/>
        <w:suppressLineNumbers w:val="0"/>
        <w:bidi w:val="0"/>
        <w:jc w:val="both"/>
        <w:rPr>
          <w:highlight w:val="none"/>
        </w:rPr>
      </w:pPr>
      <w:r>
        <w:rPr>
          <w:highlight w:val="none"/>
        </w:rPr>
        <w:t>The Programmes Directorate Business Manager is the Director of Programmes' senior coordination, integration, and business management lead, responsible for ensuring Directorate priorities are translated into coherent actions, high-quality governance outputs, and measurable delivery improvements.</w:t>
      </w:r>
    </w:p>
    <w:p>
      <w:pPr>
        <w:pStyle w:val="4"/>
        <w:keepNext w:val="0"/>
        <w:keepLines w:val="0"/>
        <w:widowControl/>
        <w:suppressLineNumbers w:val="0"/>
        <w:bidi w:val="0"/>
        <w:jc w:val="both"/>
        <w:rPr>
          <w:highlight w:val="none"/>
        </w:rPr>
      </w:pPr>
      <w:r>
        <w:rPr>
          <w:highlight w:val="none"/>
        </w:rPr>
        <w:t>The role acts as the day-to-day integrator across the Programmes Directorate and the wider Observatory, breaking down silos between technical, programme, commercial, financial, assurance, operations, science, and corporate functions. It ensures Directorate activity is coordinated, decision-driven, forward-looking, and aligned to SKAO's strategic priorities.</w:t>
      </w:r>
    </w:p>
    <w:p>
      <w:pPr>
        <w:pStyle w:val="4"/>
        <w:keepNext w:val="0"/>
        <w:keepLines w:val="0"/>
        <w:widowControl/>
        <w:suppressLineNumbers w:val="0"/>
        <w:bidi w:val="0"/>
        <w:jc w:val="both"/>
        <w:rPr>
          <w:highlight w:val="none"/>
        </w:rPr>
      </w:pPr>
      <w:r>
        <w:rPr>
          <w:highlight w:val="none"/>
        </w:rPr>
        <w:t>The postholder will operate with delegated authority from the Director of Programmes to coordinate Directorate outputs, manage the Directorate's governance rhythm, drive closure of actions, escalate emerging issues, and lead business improvement activity where cross-functional ownership is unclear or fragmented.</w:t>
      </w:r>
    </w:p>
    <w:p>
      <w:pPr>
        <w:pStyle w:val="4"/>
        <w:keepNext w:val="0"/>
        <w:keepLines w:val="0"/>
        <w:widowControl/>
        <w:suppressLineNumbers w:val="0"/>
        <w:bidi w:val="0"/>
        <w:jc w:val="both"/>
        <w:rPr>
          <w:highlight w:val="none"/>
        </w:rPr>
      </w:pPr>
      <w:r>
        <w:rPr>
          <w:highlight w:val="none"/>
          <w:shd w:val="clear" w:fill="FFFFFF"/>
        </w:rPr>
        <w:t>This senior enabling role is intended to increase the effectiveness, tempo, and coherence of the Director of Programmes, the Programmes Directorate Senior Leadership Team, and the Directorate's contribution to Observatory-wide delivery.</w:t>
      </w:r>
    </w:p>
    <w:p>
      <w:pPr>
        <w:pStyle w:val="3"/>
        <w:keepNext w:val="0"/>
        <w:keepLines w:val="0"/>
        <w:widowControl/>
        <w:suppressLineNumbers w:val="0"/>
        <w:jc w:val="both"/>
        <w:rPr>
          <w:sz w:val="32"/>
          <w:szCs w:val="32"/>
          <w:highlight w:val="none"/>
        </w:rPr>
      </w:pPr>
      <w:r>
        <w:rPr>
          <w:sz w:val="32"/>
          <w:szCs w:val="32"/>
          <w:highlight w:val="none"/>
        </w:rPr>
        <w:t>The Role</w:t>
      </w:r>
    </w:p>
    <w:p>
      <w:pPr>
        <w:pStyle w:val="4"/>
        <w:keepNext w:val="0"/>
        <w:keepLines w:val="0"/>
        <w:widowControl/>
        <w:suppressLineNumbers w:val="0"/>
        <w:bidi w:val="0"/>
        <w:jc w:val="both"/>
        <w:rPr>
          <w:highlight w:val="none"/>
        </w:rPr>
      </w:pPr>
      <w:r>
        <w:rPr>
          <w:highlight w:val="none"/>
        </w:rPr>
        <w:t>The SKAO is an intergovernmental organisation with a global footprint, building and operating advanced radio telescopes across the UK, South Africa, and Australia. The Observatory's mission combines major scientific ambition, international collaboration, advanced engineering, software, data, and long-term operations.</w:t>
      </w:r>
    </w:p>
    <w:p>
      <w:pPr>
        <w:pStyle w:val="4"/>
        <w:keepNext w:val="0"/>
        <w:keepLines w:val="0"/>
        <w:widowControl/>
        <w:suppressLineNumbers w:val="0"/>
        <w:bidi w:val="0"/>
        <w:jc w:val="both"/>
        <w:rPr>
          <w:highlight w:val="none"/>
        </w:rPr>
      </w:pPr>
      <w:r>
        <w:rPr>
          <w:highlight w:val="none"/>
        </w:rPr>
        <w:t>The Programmes Directorate operates in a complex environment involving construction, systems integration, software delivery, engineering assurance, in-kind contributions, host-country interfaces, financial constraints, evolving operations readiness, and external governance by Member States.</w:t>
      </w:r>
    </w:p>
    <w:p>
      <w:pPr>
        <w:pStyle w:val="4"/>
        <w:keepNext w:val="0"/>
        <w:keepLines w:val="0"/>
        <w:widowControl/>
        <w:suppressLineNumbers w:val="0"/>
        <w:bidi w:val="0"/>
        <w:jc w:val="both"/>
        <w:rPr>
          <w:highlight w:val="none"/>
        </w:rPr>
      </w:pPr>
      <w:r>
        <w:rPr>
          <w:highlight w:val="none"/>
        </w:rPr>
        <w:t>The Business Manager must therefore operate across technical, organisational, and political boundaries, ensuring that Directorate outputs are timely, coherent, decision-useful, and aligned to the needs of internal and external governance.</w:t>
      </w:r>
    </w:p>
    <w:p>
      <w:pPr>
        <w:pStyle w:val="4"/>
        <w:keepNext w:val="0"/>
        <w:keepLines w:val="0"/>
        <w:widowControl/>
        <w:suppressLineNumbers w:val="0"/>
        <w:bidi w:val="0"/>
        <w:jc w:val="both"/>
        <w:rPr>
          <w:highlight w:val="none"/>
        </w:rPr>
      </w:pPr>
      <w:r>
        <w:rPr>
          <w:rStyle w:val="6"/>
          <w:highlight w:val="none"/>
        </w:rPr>
        <w:t>This a fixed-term role to the end of March 2030 and is based at the SKAO Headquarters at Jodrell Bank, UK. </w:t>
      </w:r>
    </w:p>
    <w:p>
      <w:pPr>
        <w:pStyle w:val="4"/>
        <w:keepNext w:val="0"/>
        <w:keepLines w:val="0"/>
        <w:widowControl/>
        <w:suppressLineNumbers w:val="0"/>
        <w:bidi w:val="0"/>
        <w:jc w:val="both"/>
        <w:rPr>
          <w:highlight w:val="none"/>
        </w:rPr>
      </w:pPr>
      <w:r>
        <w:rPr>
          <w:highlight w:val="none"/>
        </w:rPr>
        <w:t>SKAO is committed to providing an inclusive and flexible working environment, meeting the requests of our Colleagues whilst also fulfilling the needs and objectives of the Observatory. </w:t>
      </w:r>
    </w:p>
    <w:p>
      <w:pPr>
        <w:pStyle w:val="4"/>
        <w:keepNext w:val="0"/>
        <w:keepLines w:val="0"/>
        <w:widowControl/>
        <w:suppressLineNumbers w:val="0"/>
        <w:bidi w:val="0"/>
        <w:jc w:val="both"/>
        <w:rPr>
          <w:highlight w:val="none"/>
        </w:rPr>
      </w:pPr>
      <w:r>
        <w:rPr>
          <w:highlight w:val="none"/>
        </w:rPr>
        <w:t>There may be occasions where this role requires the post holder to work across different time zones and, in line with SKAO policy, flexible working hours will be supported in agreement with the line manager.</w:t>
      </w:r>
    </w:p>
    <w:p>
      <w:pPr>
        <w:pStyle w:val="3"/>
        <w:keepNext w:val="0"/>
        <w:keepLines w:val="0"/>
        <w:widowControl/>
        <w:suppressLineNumbers w:val="0"/>
        <w:jc w:val="both"/>
        <w:rPr>
          <w:sz w:val="32"/>
          <w:szCs w:val="32"/>
          <w:highlight w:val="none"/>
        </w:rPr>
      </w:pPr>
      <w:r>
        <w:rPr>
          <w:sz w:val="32"/>
          <w:szCs w:val="32"/>
          <w:highlight w:val="none"/>
        </w:rPr>
        <w:t>Key Responsibilities, Accountabilities and Duties</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Act as the principal day-to-day coordinator of Programmes Directorate outputs on behalf of the Director of Programmes.</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Establish and maintain an effective Directorate operating rhythm, including forward agendas, action tracking, decision logs, briefing cycles, escalation routes, and governance preparation. </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Maintain a Directorate-level view of key commitments, actions, risks, issues, decisions, and upcoming governance obligations.</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Ensure Directorate priorities are converted into clear deliverables with named owners, deadlines, dependencies, and completion criteria.</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Proactively identify and resolve gaps, overlaps, duplication, and friction across Directorate teams and between the Directorate and wider Observatory functions.</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Build strong working relationships with Engineering, Software, Telescope Delivery Teams, Operations, Science, Assurance, Finance, Commercial, HR, Legal, IT, and external partner-facing teams.</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Lead coordination of Programmes Directorate inputs to key internal and external governance bodies, including Executive Group, Council, Committee of Council, Finance Committee, Science and Engineering Advisory Committee, Construction Programme Board, and other relevant forums.</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Ensure governance materials are decision-focused, evidence-based, concise, forward-looking, and aligned to the expectations of each forum.</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Maintain a forward governance calendar for the Directorate, identifying upcoming decisions, papers, briefings, risks, and engagement opportunities.</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Coordinate Directorate briefings, papers, presentations, speaking notes, dashboards, and action responses for the Director of Programmes.</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Ensure external governance engagement is proactive rather than reactive, with clear what, who, when, why, and decision-required framing.</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Track and coordinate closure of governance actions, ensuring commitments made to senior bodies are followed through.</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Support the Director of Programmes in preparing for senior stakeholder engagements, including Member-state, partner, contractor, and advisory body interactions.</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Identify opportunities to simplify, streamline, or improve Directorate processes, governance, reporting, and management information.</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Lead targeted business improvement initiatives where the issue cuts across teams or where ownership is unclear.</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Improve the quality, consistency, and usefulness of Directorate reporting, dashboards, briefing materials, and management information.</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Support Directorate planning cycles, including annual planning, quarterly reviews, external governance preparation, strategic priorities, and major Directorate interventions.</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Support integration of programme controls, risk, finance, workforce, technical, and stakeholder information into coherent Directorate-level advice.</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Coordinate preparations for major Directorate events, planning days, reviews, audits, governance sessions, and senior visits.</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Assist the Director of Programmes in maintaining delivery tempo, action closure, and leadership focus.</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Coordinate Directorate messaging for internal and external audiences, ensuring consistency, accuracy, and alignment with Observatory priorities.</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Prepare or coordinate high-quality written material for the Director of Programmes, including briefings, notes, presentations, summaries, and action responses.</w:t>
      </w:r>
    </w:p>
    <w:p>
      <w:pPr>
        <w:pStyle w:val="3"/>
        <w:keepNext w:val="0"/>
        <w:keepLines w:val="0"/>
        <w:widowControl/>
        <w:suppressLineNumbers w:val="0"/>
        <w:jc w:val="both"/>
        <w:rPr>
          <w:highlight w:val="none"/>
        </w:rPr>
      </w:pPr>
      <w:r>
        <w:rPr>
          <w:sz w:val="32"/>
          <w:szCs w:val="32"/>
          <w:highlight w:val="none"/>
        </w:rPr>
        <w:t>Mandatory Knowledge, Skills and Experience</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shd w:val="clear" w:fill="FFFFFF"/>
        </w:rPr>
        <w:t>D</w:t>
      </w:r>
      <w:r>
        <w:rPr>
          <w:highlight w:val="none"/>
        </w:rPr>
        <w:t>egree-level qualification or equivalent professional experience in a relevant discipline such as business management, programme/project management, engineering management, public administration, science administration, strategy, operations, or organisational management.</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Significant experience in business management, programme coordination, chief of staff, PMO leadership, executive office, strategy implementation, or complex operational coordination roles.</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Experience operating directly with senior executives or senior leadership teams.</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Experience coordinating complex cross-functional activity in a matrix organisation.</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Experience preparing, coordinating, or quality-assuring senior governance materials, executive briefings, reports, papers, or decision packs.</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Experience driving action closure, business improvement, and organisational follow-through across multiple teams.</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Experience working across organisational silos and influencing without direct authority.</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Experience handling sensitive, ambiguous, or politically complex issues with discretion and sound judgement.</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Experience improving business rhythms, governance processes, reporting cycles, or operating models.</w:t>
      </w:r>
    </w:p>
    <w:p>
      <w:pPr>
        <w:pStyle w:val="3"/>
        <w:keepNext w:val="0"/>
        <w:keepLines w:val="0"/>
        <w:widowControl/>
        <w:suppressLineNumbers w:val="0"/>
        <w:jc w:val="both"/>
        <w:rPr>
          <w:sz w:val="32"/>
          <w:szCs w:val="32"/>
          <w:highlight w:val="none"/>
        </w:rPr>
      </w:pPr>
      <w:r>
        <w:rPr>
          <w:sz w:val="32"/>
          <w:szCs w:val="32"/>
          <w:highlight w:val="none"/>
        </w:rPr>
        <w:t>Desirable Knowledge, Skills and Experience</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Experience in a large science, engineering, infrastructure, software, defence, aerospace, research, or intergovernmental environment.</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Experience in international or Member-state governance environments.</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Familiarity with major programme delivery, systems integration, technical assurance, software delivery, or construction-to-operations transition.</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Familiarity with programme controls, risk management, change control, configuration management, or benefits/impact tracking.</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Experience supporting senior committees, boards, advisory bodies, or external governance structures.</w:t>
      </w:r>
    </w:p>
    <w:p>
      <w:pPr>
        <w:pStyle w:val="4"/>
        <w:keepNext w:val="0"/>
        <w:keepLines w:val="0"/>
        <w:widowControl/>
        <w:suppressLineNumbers w:val="0"/>
        <w:jc w:val="both"/>
        <w:rPr>
          <w:highlight w:val="none"/>
        </w:rPr>
      </w:pPr>
      <w:r>
        <w:rPr>
          <w:rStyle w:val="6"/>
          <w:highlight w:val="none"/>
        </w:rPr>
        <w:t>Equality Diversity and Inclusion Statement</w:t>
      </w:r>
    </w:p>
    <w:p>
      <w:pPr>
        <w:pStyle w:val="4"/>
        <w:keepNext w:val="0"/>
        <w:keepLines w:val="0"/>
        <w:widowControl/>
        <w:suppressLineNumbers w:val="0"/>
        <w:jc w:val="both"/>
        <w:rPr>
          <w:highlight w:val="none"/>
        </w:rPr>
      </w:pPr>
      <w:r>
        <w:rPr>
          <w:highlight w:val="none"/>
        </w:rPr>
        <w:t xml:space="preserve">SKA Observatory recognises that our diversity is a strength. We aim </w:t>
      </w:r>
      <w:r>
        <w:rPr>
          <w:rStyle w:val="7"/>
          <w:highlight w:val="none"/>
        </w:rPr>
        <w:t xml:space="preserve">to create a welcoming and inclusive environment where everyone feels they belong, and diverse perspectives and ideas thrive. </w:t>
      </w:r>
      <w:r>
        <w:rPr>
          <w:highlight w:val="none"/>
        </w:rPr>
        <w:t>As such, Equality, Diversity, and Inclusion are at the core of SKA Observatory’s agenda.</w:t>
      </w:r>
    </w:p>
    <w:p>
      <w:pPr>
        <w:pStyle w:val="4"/>
        <w:keepNext w:val="0"/>
        <w:keepLines w:val="0"/>
        <w:widowControl/>
        <w:suppressLineNumbers w:val="0"/>
        <w:jc w:val="both"/>
        <w:rPr>
          <w:highlight w:val="none"/>
        </w:rPr>
      </w:pPr>
      <w:r>
        <w:rPr>
          <w:highlight w:val="none"/>
        </w:rPr>
        <w:t>Our aim is to recruit and retain the most talented individuals, regardless of gender, race, disability, age, sexual orientation, marital status, religion, nationality or background.</w:t>
      </w:r>
    </w:p>
    <w:p>
      <w:pPr>
        <w:pStyle w:val="4"/>
        <w:keepNext w:val="0"/>
        <w:keepLines w:val="0"/>
        <w:widowControl/>
        <w:suppressLineNumbers w:val="0"/>
        <w:jc w:val="both"/>
        <w:rPr>
          <w:highlight w:val="none"/>
        </w:rPr>
      </w:pPr>
      <w:r>
        <w:rPr>
          <w:highlight w:val="none"/>
        </w:rPr>
        <w:t>Women have traditionally been under-represented in the fields of science and engineering; SKA Observatory welcomes and encourages female applicants. </w:t>
      </w:r>
    </w:p>
    <w:p>
      <w:pPr>
        <w:pStyle w:val="4"/>
        <w:keepNext w:val="0"/>
        <w:keepLines w:val="0"/>
        <w:widowControl/>
        <w:suppressLineNumbers w:val="0"/>
        <w:jc w:val="both"/>
        <w:rPr>
          <w:highlight w:val="none"/>
        </w:rPr>
      </w:pPr>
      <w:r>
        <w:rPr>
          <w:highlight w:val="none"/>
        </w:rPr>
        <w:t>Where applicants with a disability need facilities or adjustments to enable them to participate in the recruitment process, these will be provided.</w:t>
      </w:r>
    </w:p>
    <w:p>
      <w:pPr>
        <w:pStyle w:val="4"/>
        <w:keepNext w:val="0"/>
        <w:keepLines w:val="0"/>
        <w:widowControl/>
        <w:suppressLineNumbers w:val="0"/>
        <w:jc w:val="both"/>
        <w:rPr>
          <w:highlight w:val="none"/>
        </w:rPr>
      </w:pPr>
      <w:r>
        <w:rPr>
          <w:highlight w:val="none"/>
        </w:rPr>
        <w:t>SKA Observatory welcome all candidates, especially those from member countries.</w:t>
      </w:r>
    </w:p>
    <w:p>
      <w:pPr>
        <w:pStyle w:val="4"/>
        <w:keepNext w:val="0"/>
        <w:keepLines w:val="0"/>
        <w:widowControl/>
        <w:suppressLineNumbers w:val="0"/>
        <w:jc w:val="both"/>
        <w:rPr>
          <w:rFonts w:hint="default" w:ascii="Segoe UI" w:hAnsi="Segoe UI" w:eastAsia="Segoe UI" w:cs="Segoe UI"/>
          <w:i w:val="0"/>
          <w:caps w:val="0"/>
          <w:color w:val="040034"/>
          <w:spacing w:val="0"/>
          <w:highlight w:val="none"/>
          <w:shd w:val="clear" w:fill="FFFFFF"/>
        </w:rPr>
      </w:pPr>
      <w:r>
        <w:rPr>
          <w:highlight w:val="none"/>
        </w:rPr>
        <w:t>The “How to Apply” information contained within the SKA Observatory recruitment portal provides more detail regarding our application and selection approach.</w:t>
      </w:r>
    </w:p>
    <w:p>
      <w:pPr>
        <w:rPr>
          <w:rFonts w:hint="default" w:ascii="Segoe UI" w:hAnsi="Segoe UI" w:eastAsia="Segoe UI" w:cs="Segoe UI"/>
          <w:i w:val="0"/>
          <w:caps w:val="0"/>
          <w:color w:val="040034"/>
          <w:spacing w:val="0"/>
          <w:highlight w:val="none"/>
          <w:shd w:val="clear" w:fill="FFFFFF"/>
        </w:rPr>
      </w:pPr>
      <w:r>
        <w:rPr>
          <w:rFonts w:hint="default" w:ascii="Segoe UI" w:hAnsi="Segoe UI" w:eastAsia="Segoe UI" w:cs="Segoe UI"/>
          <w:i w:val="0"/>
          <w:caps w:val="0"/>
          <w:color w:val="040034"/>
          <w:spacing w:val="0"/>
          <w:highlight w:val="none"/>
          <w:shd w:val="clear" w:fill="FFFFFF"/>
        </w:rPr>
        <w:br w:type="page"/>
      </w:r>
    </w:p>
    <w:p>
      <w:pPr>
        <w:pStyle w:val="2"/>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outlineLvl w:val="0"/>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i w:val="0"/>
          <w:caps w:val="0"/>
          <w:color w:val="040034"/>
          <w:spacing w:val="0"/>
          <w:highlight w:val="none"/>
          <w:shd w:val="clear" w:fill="FFFFFF"/>
        </w:rPr>
        <w:t>Data Processing Software Engineer</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Job Location</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Cheshire, UK (Head Office)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Area / Department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Software Data Management and IT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Contract Type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Permanent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Salary</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£53,000-62,000 Depending on experience plus excellent benefit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Closing Date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06/08/2026</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Ref No</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10394</w:t>
      </w:r>
    </w:p>
    <w:p>
      <w:pPr>
        <w:pStyle w:val="4"/>
        <w:keepNext w:val="0"/>
        <w:keepLines w:val="0"/>
        <w:widowControl/>
        <w:suppressLineNumbers w:val="0"/>
        <w:jc w:val="both"/>
        <w:rPr>
          <w:highlight w:val="none"/>
        </w:rPr>
      </w:pPr>
      <w:r>
        <w:rPr>
          <w:highlight w:val="none"/>
        </w:rPr>
        <w:t>At the SKAO we are coordinating a global effort to deliver one of the largest science facilities on the planet. The SKAO telescopes will be next-generation instruments that will help to answer key questions in astrophysics, drive technological innovation and support human capital development. </w:t>
      </w:r>
    </w:p>
    <w:p>
      <w:pPr>
        <w:pStyle w:val="4"/>
        <w:keepNext w:val="0"/>
        <w:keepLines w:val="0"/>
        <w:widowControl/>
        <w:suppressLineNumbers w:val="0"/>
        <w:jc w:val="both"/>
        <w:rPr>
          <w:highlight w:val="none"/>
        </w:rPr>
      </w:pPr>
      <w:r>
        <w:rPr>
          <w:highlight w:val="none"/>
        </w:rPr>
        <w:t>More than a dozen partner countries and over a thousand scientists and engineers around the world are already on board, making the SKA project an international collaboration like no other, and one of the most ambitious science and engineering endeavours of the 21st century.</w:t>
      </w:r>
    </w:p>
    <w:p>
      <w:pPr>
        <w:pStyle w:val="4"/>
        <w:keepNext w:val="0"/>
        <w:keepLines w:val="0"/>
        <w:widowControl/>
        <w:suppressLineNumbers w:val="0"/>
        <w:jc w:val="both"/>
        <w:rPr>
          <w:highlight w:val="none"/>
        </w:rPr>
      </w:pPr>
      <w:r>
        <w:rPr>
          <w:highlight w:val="none"/>
        </w:rPr>
        <w:t>Headquartered in the UK, with telescope sites in Australia and South Africa, the SKAO will be one observatory operating two telescopes, an endeavour spanning three continents. Multinational by design, in early 2021 the SKAO became an intergovernmental organisation, one of only a select handful of science infrastructures to do so worldwide.</w:t>
      </w:r>
    </w:p>
    <w:p>
      <w:pPr>
        <w:pStyle w:val="4"/>
        <w:keepNext w:val="0"/>
        <w:keepLines w:val="0"/>
        <w:widowControl/>
        <w:suppressLineNumbers w:val="0"/>
        <w:jc w:val="both"/>
        <w:rPr>
          <w:highlight w:val="none"/>
        </w:rPr>
      </w:pPr>
      <w:r>
        <w:rPr>
          <w:highlight w:val="none"/>
        </w:rPr>
        <w:t>Our Global HQ is located near the buzzing city of Manchester at the historic Jodrell Bank Observatory, a UNESCO World Heritage site located in the Cheshire countryside. It is home to a rapidly expanding international team of more than a hundred, working in a highly collaborative and inclusive way, in coordination with SKAO teams in Australia and South Africa as part of a global astronomy and engineering community.</w:t>
      </w:r>
    </w:p>
    <w:p>
      <w:pPr>
        <w:pStyle w:val="4"/>
        <w:keepNext w:val="0"/>
        <w:keepLines w:val="0"/>
        <w:widowControl/>
        <w:suppressLineNumbers w:val="0"/>
        <w:jc w:val="both"/>
        <w:rPr>
          <w:highlight w:val="none"/>
        </w:rPr>
      </w:pPr>
      <w:r>
        <w:rPr>
          <w:highlight w:val="none"/>
        </w:rPr>
        <w:t>Being part of Team SKA means contributing to something extraordinary: a uniquely exciting project to advance human knowledge that will last for decades. In return, we offer a diverse multicultural working environment, 30 days annual leave plus public holidays, a generous pension scheme, visa and support with relocation (if applicable), regular social events, a family-friendly environment and much more. Come and join us!</w:t>
      </w:r>
    </w:p>
    <w:p>
      <w:pPr>
        <w:pStyle w:val="4"/>
        <w:keepNext w:val="0"/>
        <w:keepLines w:val="0"/>
        <w:widowControl/>
        <w:suppressLineNumbers w:val="0"/>
        <w:bidi w:val="0"/>
        <w:jc w:val="both"/>
        <w:rPr>
          <w:highlight w:val="none"/>
        </w:rPr>
      </w:pPr>
      <w:r>
        <w:rPr>
          <w:highlight w:val="none"/>
        </w:rPr>
        <w:t>This is an amazing opportunity for software engineers with experience in scientific data processing and a passion for high performance computing.</w:t>
      </w:r>
    </w:p>
    <w:p>
      <w:pPr>
        <w:pStyle w:val="3"/>
        <w:keepNext w:val="0"/>
        <w:keepLines w:val="0"/>
        <w:widowControl/>
        <w:suppressLineNumbers w:val="0"/>
        <w:jc w:val="both"/>
        <w:rPr>
          <w:sz w:val="32"/>
          <w:szCs w:val="32"/>
          <w:highlight w:val="none"/>
        </w:rPr>
      </w:pPr>
      <w:r>
        <w:rPr>
          <w:sz w:val="32"/>
          <w:szCs w:val="32"/>
          <w:highlight w:val="none"/>
        </w:rPr>
        <w:t>The Role</w:t>
      </w:r>
    </w:p>
    <w:p>
      <w:pPr>
        <w:pStyle w:val="4"/>
        <w:keepNext w:val="0"/>
        <w:keepLines w:val="0"/>
        <w:widowControl/>
        <w:suppressLineNumbers w:val="0"/>
        <w:bidi w:val="0"/>
        <w:jc w:val="both"/>
        <w:rPr>
          <w:highlight w:val="none"/>
        </w:rPr>
      </w:pPr>
      <w:r>
        <w:rPr>
          <w:highlight w:val="none"/>
        </w:rPr>
        <w:t>The SKA Computing and Software team are looking for Data Processing Software Engineers to work with our agile software engineering teams to build highly scalable reliable processing software. As a Data Processing Engineer you will be working with other developers at SKA development sites around the world (especially SKAO and SKA precursors). You will be reporting to the SKA Data Processing Architect and you will be working as part of a scrum team in our SAFe software development organisation. </w:t>
      </w:r>
    </w:p>
    <w:p>
      <w:pPr>
        <w:pStyle w:val="4"/>
        <w:keepNext w:val="0"/>
        <w:keepLines w:val="0"/>
        <w:widowControl/>
        <w:suppressLineNumbers w:val="0"/>
        <w:jc w:val="both"/>
        <w:rPr>
          <w:highlight w:val="none"/>
        </w:rPr>
      </w:pPr>
      <w:r>
        <w:rPr>
          <w:highlight w:val="none"/>
        </w:rPr>
        <w:t> </w:t>
      </w:r>
    </w:p>
    <w:p>
      <w:pPr>
        <w:pStyle w:val="4"/>
        <w:keepNext w:val="0"/>
        <w:keepLines w:val="0"/>
        <w:widowControl/>
        <w:suppressLineNumbers w:val="0"/>
        <w:bidi w:val="0"/>
        <w:jc w:val="both"/>
        <w:rPr>
          <w:highlight w:val="none"/>
        </w:rPr>
      </w:pPr>
      <w:r>
        <w:rPr>
          <w:highlight w:val="none"/>
        </w:rPr>
        <w:t>In your role you will contribute to the development of the data processing control system. This means building:</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Interact with and provide observatory control system interfaces for the data processing systems</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Run scientific pipelines in a semi-autonomous fashion to allow us to perform observations, calibration and data product generation</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Monitor the scientific and computational performance of the instrument </w:t>
      </w:r>
    </w:p>
    <w:p>
      <w:pPr>
        <w:keepNext w:val="0"/>
        <w:keepLines w:val="0"/>
        <w:widowControl/>
        <w:numPr>
          <w:ilvl w:val="0"/>
          <w:numId w:val="1"/>
        </w:numPr>
        <w:suppressLineNumbers w:val="0"/>
        <w:spacing w:before="0" w:beforeAutospacing="1" w:after="0" w:afterAutospacing="1"/>
        <w:ind w:left="720" w:hanging="360"/>
        <w:jc w:val="both"/>
        <w:rPr>
          <w:highlight w:val="none"/>
        </w:rPr>
      </w:pPr>
      <w:r>
        <w:rPr>
          <w:highlight w:val="none"/>
        </w:rPr>
        <w:t>ensure sufficient computational resources - such as processing and storage - get allocated at the right time</w:t>
      </w:r>
    </w:p>
    <w:p>
      <w:pPr>
        <w:pStyle w:val="4"/>
        <w:keepNext w:val="0"/>
        <w:keepLines w:val="0"/>
        <w:widowControl/>
        <w:suppressLineNumbers w:val="0"/>
        <w:bidi w:val="0"/>
        <w:jc w:val="both"/>
        <w:rPr>
          <w:highlight w:val="none"/>
        </w:rPr>
      </w:pPr>
      <w:r>
        <w:rPr>
          <w:highlight w:val="none"/>
        </w:rPr>
        <w:t>All of these functions need to be implemented and integrated for both real-time and offline analysis, with a focus on reliability and efficiency within the observatory architecture. This means that the role could benefit from a broad set of skills from management of compute platforms and control systems to domain-specific data analysis. In submitting your application, the candidate should specify what area they feel they can contribute to.</w:t>
      </w:r>
    </w:p>
    <w:p>
      <w:pPr>
        <w:pStyle w:val="4"/>
        <w:keepNext w:val="0"/>
        <w:keepLines w:val="0"/>
        <w:widowControl/>
        <w:suppressLineNumbers w:val="0"/>
        <w:jc w:val="both"/>
        <w:rPr>
          <w:highlight w:val="none"/>
        </w:rPr>
      </w:pPr>
      <w:r>
        <w:rPr>
          <w:highlight w:val="none"/>
        </w:rPr>
        <w:t>In your role, we will support the development of your skills with training in the most relevant scientific and technical aspects of your role, and you will have the opportunity to work closely with more experienced software engineers. Working at SKAO also presents many chances to join conferences and industry events that relate to your role and your professional interests.  </w:t>
      </w:r>
    </w:p>
    <w:p>
      <w:pPr>
        <w:pStyle w:val="4"/>
        <w:keepNext w:val="0"/>
        <w:keepLines w:val="0"/>
        <w:widowControl/>
        <w:suppressLineNumbers w:val="0"/>
        <w:bidi w:val="0"/>
        <w:jc w:val="both"/>
        <w:rPr>
          <w:highlight w:val="none"/>
        </w:rPr>
      </w:pPr>
      <w:r>
        <w:rPr>
          <w:rStyle w:val="6"/>
          <w:highlight w:val="none"/>
        </w:rPr>
        <w:t>This role will be based at the SKAO Global Headquarters at the iconic Jodrell Bank Observatory, Cheshire, UK.</w:t>
      </w:r>
    </w:p>
    <w:p>
      <w:pPr>
        <w:pStyle w:val="4"/>
        <w:keepNext w:val="0"/>
        <w:keepLines w:val="0"/>
        <w:widowControl/>
        <w:suppressLineNumbers w:val="0"/>
        <w:bidi w:val="0"/>
        <w:jc w:val="both"/>
        <w:rPr>
          <w:highlight w:val="none"/>
        </w:rPr>
      </w:pPr>
      <w:r>
        <w:rPr>
          <w:highlight w:val="none"/>
        </w:rPr>
        <w:t>SKAO is committed to providing an inclusive and flexible working environment, meeting the requests of our Colleagues whilst also fulfilling the needs and objectives of the Observatory.</w:t>
      </w:r>
    </w:p>
    <w:p>
      <w:pPr>
        <w:pStyle w:val="4"/>
        <w:keepNext w:val="0"/>
        <w:keepLines w:val="0"/>
        <w:widowControl/>
        <w:suppressLineNumbers w:val="0"/>
        <w:jc w:val="both"/>
        <w:rPr>
          <w:highlight w:val="none"/>
        </w:rPr>
      </w:pPr>
      <w:r>
        <w:rPr>
          <w:highlight w:val="none"/>
        </w:rPr>
        <w:t>This role requires the post holder to work across different time zones and, in line with SKAO policy, flexible working hours will be supported in agreement with the line manager.</w:t>
      </w:r>
    </w:p>
    <w:p>
      <w:pPr>
        <w:pStyle w:val="3"/>
        <w:keepNext w:val="0"/>
        <w:keepLines w:val="0"/>
        <w:widowControl/>
        <w:suppressLineNumbers w:val="0"/>
        <w:jc w:val="both"/>
        <w:rPr>
          <w:sz w:val="32"/>
          <w:szCs w:val="32"/>
          <w:highlight w:val="none"/>
        </w:rPr>
      </w:pPr>
      <w:r>
        <w:rPr>
          <w:sz w:val="32"/>
          <w:szCs w:val="32"/>
          <w:highlight w:val="none"/>
        </w:rPr>
        <w:t>Key Responsibilities, Accountabilities and Duties</w:t>
      </w:r>
    </w:p>
    <w:p>
      <w:pPr>
        <w:pStyle w:val="4"/>
        <w:keepNext w:val="0"/>
        <w:keepLines w:val="0"/>
        <w:widowControl/>
        <w:suppressLineNumbers w:val="0"/>
        <w:bidi w:val="0"/>
        <w:jc w:val="both"/>
        <w:rPr>
          <w:highlight w:val="none"/>
        </w:rPr>
      </w:pPr>
      <w:r>
        <w:rPr>
          <w:highlight w:val="none"/>
        </w:rPr>
        <w:t>The main functions of this role will be to:</w:t>
      </w:r>
    </w:p>
    <w:p>
      <w:pPr>
        <w:keepNext w:val="0"/>
        <w:keepLines w:val="0"/>
        <w:widowControl/>
        <w:numPr>
          <w:ilvl w:val="0"/>
          <w:numId w:val="2"/>
        </w:numPr>
        <w:suppressLineNumbers w:val="0"/>
        <w:spacing w:before="0" w:beforeAutospacing="1" w:after="0" w:afterAutospacing="1"/>
        <w:ind w:left="720" w:hanging="360"/>
        <w:jc w:val="both"/>
        <w:rPr>
          <w:highlight w:val="none"/>
        </w:rPr>
      </w:pPr>
      <w:r>
        <w:rPr>
          <w:highlight w:val="none"/>
        </w:rPr>
        <w:t>Contribute to the implementation of the execution control and services components of the SKA Science Data Processor as well as support their integration with the SKA observatory ecosystem</w:t>
      </w:r>
    </w:p>
    <w:p>
      <w:pPr>
        <w:keepNext w:val="0"/>
        <w:keepLines w:val="0"/>
        <w:widowControl/>
        <w:numPr>
          <w:ilvl w:val="0"/>
          <w:numId w:val="2"/>
        </w:numPr>
        <w:suppressLineNumbers w:val="0"/>
        <w:spacing w:before="0" w:beforeAutospacing="1" w:after="0" w:afterAutospacing="1"/>
        <w:ind w:left="720" w:hanging="360"/>
        <w:jc w:val="both"/>
        <w:rPr>
          <w:highlight w:val="none"/>
        </w:rPr>
      </w:pPr>
      <w:r>
        <w:rPr>
          <w:highlight w:val="none"/>
        </w:rPr>
        <w:t>Work with your SKA software team to support commissioning and operations of the Science Data Processing software as a subsystem of the SKA observatory </w:t>
      </w:r>
    </w:p>
    <w:p>
      <w:pPr>
        <w:keepNext w:val="0"/>
        <w:keepLines w:val="0"/>
        <w:widowControl/>
        <w:numPr>
          <w:ilvl w:val="0"/>
          <w:numId w:val="2"/>
        </w:numPr>
        <w:suppressLineNumbers w:val="0"/>
        <w:spacing w:before="0" w:beforeAutospacing="1" w:after="0" w:afterAutospacing="1"/>
        <w:ind w:left="720" w:hanging="360"/>
        <w:jc w:val="both"/>
        <w:rPr>
          <w:highlight w:val="none"/>
        </w:rPr>
      </w:pPr>
      <w:r>
        <w:rPr>
          <w:highlight w:val="none"/>
        </w:rPr>
        <w:t>Collaborate with other software development teams based in the SKAO member countries</w:t>
      </w:r>
    </w:p>
    <w:p>
      <w:pPr>
        <w:keepNext w:val="0"/>
        <w:keepLines w:val="0"/>
        <w:widowControl/>
        <w:numPr>
          <w:ilvl w:val="0"/>
          <w:numId w:val="2"/>
        </w:numPr>
        <w:suppressLineNumbers w:val="0"/>
        <w:spacing w:before="0" w:beforeAutospacing="1" w:after="0" w:afterAutospacing="1"/>
        <w:ind w:left="720" w:hanging="360"/>
        <w:jc w:val="both"/>
        <w:rPr>
          <w:highlight w:val="none"/>
        </w:rPr>
      </w:pPr>
      <w:r>
        <w:rPr>
          <w:highlight w:val="none"/>
        </w:rPr>
        <w:t>Occasionally travel internationally as required (typically for up to one week, 2-3 times per year).</w:t>
      </w:r>
    </w:p>
    <w:p>
      <w:pPr>
        <w:keepNext w:val="0"/>
        <w:keepLines w:val="0"/>
        <w:widowControl/>
        <w:numPr>
          <w:ilvl w:val="0"/>
          <w:numId w:val="2"/>
        </w:numPr>
        <w:suppressLineNumbers w:val="0"/>
        <w:spacing w:before="0" w:beforeAutospacing="1" w:after="0" w:afterAutospacing="1"/>
        <w:ind w:left="720" w:hanging="360"/>
        <w:jc w:val="both"/>
        <w:rPr>
          <w:highlight w:val="none"/>
        </w:rPr>
      </w:pPr>
      <w:r>
        <w:rPr>
          <w:highlight w:val="none"/>
        </w:rPr>
        <w:t>Undertake any other reasonable duties as directed by the line manager or senior management.</w:t>
      </w:r>
    </w:p>
    <w:p>
      <w:pPr>
        <w:pStyle w:val="3"/>
        <w:keepNext w:val="0"/>
        <w:keepLines w:val="0"/>
        <w:widowControl/>
        <w:suppressLineNumbers w:val="0"/>
        <w:jc w:val="both"/>
        <w:rPr>
          <w:highlight w:val="none"/>
        </w:rPr>
      </w:pPr>
      <w:r>
        <w:rPr>
          <w:highlight w:val="none"/>
        </w:rPr>
        <w:t>Mandatory Knowledge, Skills and Experience</w:t>
      </w:r>
    </w:p>
    <w:p>
      <w:pPr>
        <w:pStyle w:val="4"/>
        <w:keepNext w:val="0"/>
        <w:keepLines w:val="0"/>
        <w:widowControl/>
        <w:suppressLineNumbers w:val="0"/>
        <w:bidi w:val="0"/>
        <w:jc w:val="both"/>
        <w:rPr>
          <w:highlight w:val="none"/>
        </w:rPr>
      </w:pPr>
      <w:r>
        <w:rPr>
          <w:highlight w:val="none"/>
        </w:rPr>
        <w:t>The successful candidate will bring to the team:</w:t>
      </w:r>
    </w:p>
    <w:p>
      <w:pPr>
        <w:keepNext w:val="0"/>
        <w:keepLines w:val="0"/>
        <w:widowControl/>
        <w:numPr>
          <w:ilvl w:val="0"/>
          <w:numId w:val="2"/>
        </w:numPr>
        <w:suppressLineNumbers w:val="0"/>
        <w:spacing w:before="0" w:beforeAutospacing="1" w:after="0" w:afterAutospacing="1"/>
        <w:ind w:left="720" w:hanging="360"/>
        <w:jc w:val="both"/>
        <w:rPr>
          <w:highlight w:val="none"/>
        </w:rPr>
      </w:pPr>
      <w:r>
        <w:rPr>
          <w:highlight w:val="none"/>
        </w:rPr>
        <w:t>Solid Python software engineering skills, including systematic unit and integration testing and documentation</w:t>
      </w:r>
    </w:p>
    <w:p>
      <w:pPr>
        <w:keepNext w:val="0"/>
        <w:keepLines w:val="0"/>
        <w:widowControl/>
        <w:numPr>
          <w:ilvl w:val="0"/>
          <w:numId w:val="2"/>
        </w:numPr>
        <w:suppressLineNumbers w:val="0"/>
        <w:spacing w:before="0" w:beforeAutospacing="1" w:after="0" w:afterAutospacing="1"/>
        <w:ind w:left="720" w:hanging="360"/>
        <w:jc w:val="both"/>
        <w:rPr>
          <w:highlight w:val="none"/>
        </w:rPr>
      </w:pPr>
      <w:r>
        <w:rPr>
          <w:highlight w:val="none"/>
        </w:rPr>
        <w:t>Experience in one of the following:</w:t>
      </w:r>
    </w:p>
    <w:p>
      <w:pPr>
        <w:keepNext w:val="0"/>
        <w:keepLines w:val="0"/>
        <w:widowControl/>
        <w:numPr>
          <w:ilvl w:val="1"/>
          <w:numId w:val="3"/>
        </w:numPr>
        <w:suppressLineNumbers w:val="0"/>
        <w:spacing w:before="0" w:beforeAutospacing="1" w:after="0" w:afterAutospacing="1"/>
        <w:ind w:left="1440" w:hanging="360"/>
        <w:jc w:val="both"/>
        <w:rPr>
          <w:highlight w:val="none"/>
        </w:rPr>
      </w:pPr>
      <w:r>
        <w:rPr>
          <w:highlight w:val="none"/>
        </w:rPr>
        <w:t>Building control systems involving executing and monitoring processing of large amounts of data (e.g. high performance computing, real-time data streaming, data management).</w:t>
      </w:r>
    </w:p>
    <w:p>
      <w:pPr>
        <w:keepNext w:val="0"/>
        <w:keepLines w:val="0"/>
        <w:widowControl/>
        <w:numPr>
          <w:ilvl w:val="1"/>
          <w:numId w:val="3"/>
        </w:numPr>
        <w:suppressLineNumbers w:val="0"/>
        <w:spacing w:before="0" w:beforeAutospacing="1" w:after="0" w:afterAutospacing="1"/>
        <w:ind w:left="1440" w:hanging="360"/>
        <w:jc w:val="both"/>
        <w:rPr>
          <w:highlight w:val="none"/>
        </w:rPr>
      </w:pPr>
      <w:r>
        <w:rPr>
          <w:highlight w:val="none"/>
        </w:rPr>
        <w:t>Development and end-to-end integration of automated scientific interferometry pipelines (including performance monitoring)</w:t>
      </w:r>
    </w:p>
    <w:p>
      <w:pPr>
        <w:keepNext w:val="0"/>
        <w:keepLines w:val="0"/>
        <w:widowControl/>
        <w:numPr>
          <w:ilvl w:val="0"/>
          <w:numId w:val="2"/>
        </w:numPr>
        <w:suppressLineNumbers w:val="0"/>
        <w:spacing w:before="0" w:beforeAutospacing="1" w:after="0" w:afterAutospacing="1"/>
        <w:ind w:left="720" w:hanging="360"/>
        <w:jc w:val="both"/>
        <w:rPr>
          <w:highlight w:val="none"/>
        </w:rPr>
      </w:pPr>
      <w:r>
        <w:rPr>
          <w:highlight w:val="none"/>
        </w:rPr>
        <w:t>Ability to work constructively with agile teams around the world towards a shared vision for SKA processing.</w:t>
      </w:r>
    </w:p>
    <w:p>
      <w:pPr>
        <w:keepNext w:val="0"/>
        <w:keepLines w:val="0"/>
        <w:widowControl/>
        <w:numPr>
          <w:ilvl w:val="0"/>
          <w:numId w:val="2"/>
        </w:numPr>
        <w:suppressLineNumbers w:val="0"/>
        <w:spacing w:before="0" w:beforeAutospacing="1" w:after="0" w:afterAutospacing="1"/>
        <w:ind w:left="720" w:hanging="360"/>
        <w:jc w:val="both"/>
        <w:rPr>
          <w:highlight w:val="none"/>
        </w:rPr>
      </w:pPr>
      <w:r>
        <w:rPr>
          <w:highlight w:val="none"/>
        </w:rPr>
        <w:t>Collaborative approach and ability to work effectively to meet competing deadlines.</w:t>
      </w:r>
    </w:p>
    <w:p>
      <w:pPr>
        <w:pStyle w:val="3"/>
        <w:keepNext w:val="0"/>
        <w:keepLines w:val="0"/>
        <w:widowControl/>
        <w:suppressLineNumbers w:val="0"/>
        <w:jc w:val="both"/>
        <w:rPr>
          <w:highlight w:val="none"/>
        </w:rPr>
      </w:pPr>
      <w:r>
        <w:rPr>
          <w:highlight w:val="none"/>
        </w:rPr>
        <w:t>Desirable Knowledge, Skills and Experience</w:t>
      </w:r>
    </w:p>
    <w:p>
      <w:pPr>
        <w:pStyle w:val="4"/>
        <w:keepNext w:val="0"/>
        <w:keepLines w:val="0"/>
        <w:widowControl/>
        <w:suppressLineNumbers w:val="0"/>
        <w:bidi w:val="0"/>
        <w:jc w:val="both"/>
        <w:rPr>
          <w:highlight w:val="none"/>
        </w:rPr>
      </w:pPr>
      <w:r>
        <w:rPr>
          <w:highlight w:val="none"/>
        </w:rPr>
        <w:t>The ideal candidate would also bring: </w:t>
      </w:r>
    </w:p>
    <w:p>
      <w:pPr>
        <w:keepNext w:val="0"/>
        <w:keepLines w:val="0"/>
        <w:widowControl/>
        <w:numPr>
          <w:ilvl w:val="0"/>
          <w:numId w:val="2"/>
        </w:numPr>
        <w:suppressLineNumbers w:val="0"/>
        <w:spacing w:before="0" w:beforeAutospacing="1" w:after="0" w:afterAutospacing="1"/>
        <w:ind w:left="720" w:hanging="360"/>
        <w:jc w:val="both"/>
        <w:rPr>
          <w:highlight w:val="none"/>
        </w:rPr>
      </w:pPr>
      <w:r>
        <w:rPr>
          <w:highlight w:val="none"/>
        </w:rPr>
        <w:t>Prior experience in working with technologies currently used within the observatory, such as Tango control system framework, Kafka streaming infrastructure, high availability databases (e.g. etcd), or the Slurm scheduling system.</w:t>
      </w:r>
    </w:p>
    <w:p>
      <w:pPr>
        <w:keepNext w:val="0"/>
        <w:keepLines w:val="0"/>
        <w:widowControl/>
        <w:numPr>
          <w:ilvl w:val="0"/>
          <w:numId w:val="2"/>
        </w:numPr>
        <w:suppressLineNumbers w:val="0"/>
        <w:spacing w:before="0" w:beforeAutospacing="1" w:after="0" w:afterAutospacing="1"/>
        <w:ind w:left="720" w:hanging="360"/>
        <w:jc w:val="both"/>
        <w:rPr>
          <w:highlight w:val="none"/>
        </w:rPr>
      </w:pPr>
      <w:r>
        <w:rPr>
          <w:highlight w:val="none"/>
        </w:rPr>
        <w:t>Knowledge of radio astronomy data reduction pipelines and their typical data products</w:t>
      </w:r>
    </w:p>
    <w:p>
      <w:pPr>
        <w:keepNext w:val="0"/>
        <w:keepLines w:val="0"/>
        <w:widowControl/>
        <w:numPr>
          <w:ilvl w:val="0"/>
          <w:numId w:val="2"/>
        </w:numPr>
        <w:suppressLineNumbers w:val="0"/>
        <w:spacing w:before="0" w:beforeAutospacing="1" w:after="0" w:afterAutospacing="1"/>
        <w:ind w:left="720" w:hanging="360"/>
        <w:jc w:val="both"/>
        <w:rPr>
          <w:highlight w:val="none"/>
        </w:rPr>
      </w:pPr>
      <w:r>
        <w:rPr>
          <w:highlight w:val="none"/>
        </w:rPr>
        <w:t>Experience of working in a multicultural environment across international boundaries and time zones.</w:t>
      </w:r>
    </w:p>
    <w:p>
      <w:pPr>
        <w:pStyle w:val="4"/>
        <w:keepNext w:val="0"/>
        <w:keepLines w:val="0"/>
        <w:widowControl/>
        <w:suppressLineNumbers w:val="0"/>
        <w:jc w:val="both"/>
        <w:rPr>
          <w:highlight w:val="none"/>
        </w:rPr>
      </w:pPr>
      <w:r>
        <w:rPr>
          <w:rStyle w:val="6"/>
          <w:highlight w:val="none"/>
        </w:rPr>
        <w:t>Equality Diversity and Inclusion Statement</w:t>
      </w:r>
    </w:p>
    <w:p>
      <w:pPr>
        <w:pStyle w:val="4"/>
        <w:keepNext w:val="0"/>
        <w:keepLines w:val="0"/>
        <w:widowControl/>
        <w:suppressLineNumbers w:val="0"/>
        <w:jc w:val="both"/>
        <w:rPr>
          <w:highlight w:val="none"/>
        </w:rPr>
      </w:pPr>
      <w:r>
        <w:rPr>
          <w:highlight w:val="none"/>
        </w:rPr>
        <w:t xml:space="preserve">SKA Observatory recognises that our diversity is a strength. We aim </w:t>
      </w:r>
      <w:r>
        <w:rPr>
          <w:rStyle w:val="7"/>
          <w:highlight w:val="none"/>
        </w:rPr>
        <w:t xml:space="preserve">to create a welcoming and inclusive environment where everyone feels they belong, and diverse perspectives and ideas thrive. </w:t>
      </w:r>
      <w:r>
        <w:rPr>
          <w:highlight w:val="none"/>
        </w:rPr>
        <w:t>As such, Equality, Diversity, and Inclusion are at the core of SKA Observatory’s agenda.</w:t>
      </w:r>
    </w:p>
    <w:p>
      <w:pPr>
        <w:pStyle w:val="4"/>
        <w:keepNext w:val="0"/>
        <w:keepLines w:val="0"/>
        <w:widowControl/>
        <w:suppressLineNumbers w:val="0"/>
        <w:jc w:val="both"/>
        <w:rPr>
          <w:highlight w:val="none"/>
        </w:rPr>
      </w:pPr>
      <w:r>
        <w:rPr>
          <w:highlight w:val="none"/>
        </w:rPr>
        <w:t>Our aim is to recruit and retain the most talented individuals, regardless of gender, race, disability, age, sexual orientation, marital status, religion, nationality or background.</w:t>
      </w:r>
    </w:p>
    <w:p>
      <w:pPr>
        <w:pStyle w:val="4"/>
        <w:keepNext w:val="0"/>
        <w:keepLines w:val="0"/>
        <w:widowControl/>
        <w:suppressLineNumbers w:val="0"/>
        <w:jc w:val="both"/>
        <w:rPr>
          <w:highlight w:val="none"/>
        </w:rPr>
      </w:pPr>
      <w:r>
        <w:rPr>
          <w:highlight w:val="none"/>
        </w:rPr>
        <w:t>Women have traditionally been under-represented in the fields of science and engineering; SKA Observatory welcomes and encourages female applicants. </w:t>
      </w:r>
    </w:p>
    <w:p>
      <w:pPr>
        <w:pStyle w:val="4"/>
        <w:keepNext w:val="0"/>
        <w:keepLines w:val="0"/>
        <w:widowControl/>
        <w:suppressLineNumbers w:val="0"/>
        <w:jc w:val="both"/>
        <w:rPr>
          <w:highlight w:val="none"/>
        </w:rPr>
      </w:pPr>
      <w:r>
        <w:rPr>
          <w:highlight w:val="none"/>
        </w:rPr>
        <w:t>Where applicants with a disability need facilities or adjustments to enable them to participate in the recruitment process, these will be provided.</w:t>
      </w:r>
    </w:p>
    <w:p>
      <w:pPr>
        <w:pStyle w:val="4"/>
        <w:keepNext w:val="0"/>
        <w:keepLines w:val="0"/>
        <w:widowControl/>
        <w:suppressLineNumbers w:val="0"/>
        <w:jc w:val="both"/>
        <w:rPr>
          <w:highlight w:val="none"/>
        </w:rPr>
      </w:pPr>
      <w:r>
        <w:rPr>
          <w:highlight w:val="none"/>
        </w:rPr>
        <w:t>SKA Observatory welcome all candidates, especially those from member countries.</w:t>
      </w:r>
    </w:p>
    <w:p>
      <w:pPr>
        <w:pStyle w:val="4"/>
        <w:keepNext w:val="0"/>
        <w:keepLines w:val="0"/>
        <w:widowControl/>
        <w:suppressLineNumbers w:val="0"/>
        <w:jc w:val="both"/>
        <w:rPr>
          <w:rFonts w:hint="default" w:ascii="Segoe UI" w:hAnsi="Segoe UI" w:eastAsia="Segoe UI" w:cs="Segoe UI"/>
          <w:i w:val="0"/>
          <w:caps w:val="0"/>
          <w:color w:val="040034"/>
          <w:spacing w:val="0"/>
          <w:highlight w:val="none"/>
          <w:shd w:val="clear" w:fill="FFFFFF"/>
        </w:rPr>
      </w:pPr>
      <w:r>
        <w:rPr>
          <w:highlight w:val="none"/>
        </w:rPr>
        <w:t>The “How to Apply” information contained within the SKA Observatory recruitment portal provides more detail regarding our application and selection approach.</w:t>
      </w:r>
    </w:p>
    <w:p>
      <w:pPr>
        <w:rPr>
          <w:rFonts w:hint="default" w:ascii="Segoe UI" w:hAnsi="Segoe UI" w:eastAsia="Segoe UI" w:cs="Segoe UI"/>
          <w:i w:val="0"/>
          <w:caps w:val="0"/>
          <w:color w:val="040034"/>
          <w:spacing w:val="0"/>
          <w:highlight w:val="none"/>
          <w:shd w:val="clear" w:fill="FFFFFF"/>
        </w:rPr>
      </w:pPr>
      <w:r>
        <w:rPr>
          <w:rFonts w:hint="default" w:ascii="Segoe UI" w:hAnsi="Segoe UI" w:eastAsia="Segoe UI" w:cs="Segoe UI"/>
          <w:i w:val="0"/>
          <w:caps w:val="0"/>
          <w:color w:val="040034"/>
          <w:spacing w:val="0"/>
          <w:highlight w:val="none"/>
          <w:shd w:val="clear" w:fill="FFFFFF"/>
        </w:rPr>
        <w:br w:type="page"/>
      </w:r>
    </w:p>
    <w:p>
      <w:pPr>
        <w:pStyle w:val="2"/>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outlineLvl w:val="0"/>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i w:val="0"/>
          <w:caps w:val="0"/>
          <w:color w:val="040034"/>
          <w:spacing w:val="0"/>
          <w:highlight w:val="none"/>
          <w:shd w:val="clear" w:fill="FFFFFF"/>
        </w:rPr>
        <w:t>Payroll Assistant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Job Location</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Cheshire, UK (Head Office)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Area / Department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Business Support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Contract Type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Permanent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Salary</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£24,000- 27,000 Depending on experience plus excellent benefit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Closing Date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27/07/2026</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Ref No</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10413</w:t>
      </w:r>
    </w:p>
    <w:p>
      <w:pPr>
        <w:pStyle w:val="4"/>
        <w:keepNext w:val="0"/>
        <w:keepLines w:val="0"/>
        <w:widowControl/>
        <w:suppressLineNumbers w:val="0"/>
        <w:jc w:val="both"/>
        <w:rPr>
          <w:highlight w:val="none"/>
        </w:rPr>
      </w:pPr>
      <w:r>
        <w:rPr>
          <w:highlight w:val="none"/>
        </w:rPr>
        <w:t>At the SKAO we are coordinating a global effort to deliver one of the largest science facilities on the planet. The SKAO telescopes will be next-generation instruments that will help to answer key questions in astrophysics, drive technological innovation and support human capital development. </w:t>
      </w:r>
    </w:p>
    <w:p>
      <w:pPr>
        <w:pStyle w:val="4"/>
        <w:keepNext w:val="0"/>
        <w:keepLines w:val="0"/>
        <w:widowControl/>
        <w:suppressLineNumbers w:val="0"/>
        <w:jc w:val="both"/>
        <w:rPr>
          <w:highlight w:val="none"/>
        </w:rPr>
      </w:pPr>
      <w:r>
        <w:rPr>
          <w:highlight w:val="none"/>
        </w:rPr>
        <w:t>More than a dozen partner countries and over a thousand scientists and engineers around the world are already on board, making the SKA project an international collaboration like no other, and one of the most ambitious science and engineering endeavours of the 21st century.</w:t>
      </w:r>
    </w:p>
    <w:p>
      <w:pPr>
        <w:pStyle w:val="4"/>
        <w:keepNext w:val="0"/>
        <w:keepLines w:val="0"/>
        <w:widowControl/>
        <w:suppressLineNumbers w:val="0"/>
        <w:jc w:val="both"/>
        <w:rPr>
          <w:highlight w:val="none"/>
        </w:rPr>
      </w:pPr>
      <w:r>
        <w:rPr>
          <w:highlight w:val="none"/>
        </w:rPr>
        <w:t>Headquartered in the UK, with telescope sites in Australia and South Africa, the SKAO will be one observatory operating two telescopes, an endeavour spanning three continents. Multinational by design, in early 2021 the SKAO became an intergovernmental organisation, one of only a select handful of science infrastructures to do so worldwide.</w:t>
      </w:r>
    </w:p>
    <w:p>
      <w:pPr>
        <w:pStyle w:val="4"/>
        <w:keepNext w:val="0"/>
        <w:keepLines w:val="0"/>
        <w:widowControl/>
        <w:suppressLineNumbers w:val="0"/>
        <w:jc w:val="both"/>
        <w:rPr>
          <w:highlight w:val="none"/>
        </w:rPr>
      </w:pPr>
      <w:r>
        <w:rPr>
          <w:highlight w:val="none"/>
        </w:rPr>
        <w:t>Our Global HQ is located near the buzzing city of Manchester at the historic Jodrell Bank Observatory, a UNESCO World Heritage site located in the Cheshire countryside. It is home to a rapidly expanding international team of more than a hundred, working in a highly collaborative and inclusive way, in coordination with SKAO teams in Australia and South Africa as part of a global astronomy and engineering community.</w:t>
      </w:r>
    </w:p>
    <w:p>
      <w:pPr>
        <w:pStyle w:val="4"/>
        <w:keepNext w:val="0"/>
        <w:keepLines w:val="0"/>
        <w:widowControl/>
        <w:suppressLineNumbers w:val="0"/>
        <w:jc w:val="both"/>
        <w:rPr>
          <w:highlight w:val="none"/>
        </w:rPr>
      </w:pPr>
      <w:r>
        <w:rPr>
          <w:highlight w:val="none"/>
        </w:rPr>
        <w:t>Being part of Team SKA means contributing to something extraordinary: a uniquely exciting project to advance human knowledge that will last for decades. In return, we offer a diverse multicultural working environment, 30 days annual leave plus public holidays, a generous pension scheme, visa and support with relocation (if applicable), regular social events, a family-friendly environment and much more. Come and join us!</w:t>
      </w:r>
    </w:p>
    <w:p>
      <w:pPr>
        <w:pStyle w:val="4"/>
        <w:keepNext w:val="0"/>
        <w:keepLines w:val="0"/>
        <w:widowControl/>
        <w:suppressLineNumbers w:val="0"/>
        <w:jc w:val="both"/>
        <w:rPr>
          <w:highlight w:val="none"/>
        </w:rPr>
      </w:pPr>
      <w:r>
        <w:rPr>
          <w:highlight w:val="none"/>
        </w:rPr>
        <w:t>The Payroll Assistant will support the SKA Observatory (SKAO) Payroll Accountant to ensure that employees are paid accurately and on time, and that SKAO meets its legal and regulatory requirements pertaining to payroll.  This role will be focused on the payroll in SKAO’s Headquarters country (UK) but the role has potential to offer the opportunity to gain experience of payroll in our two host countries (Australia and South Africa). The SKAO payroll in each country continues to grow; current employee numbers are approximately 220 across the three locations, with the UK payroll being the largest with approximately 170 employees. All employees are paid on a monthly salary basis.</w:t>
      </w:r>
    </w:p>
    <w:p>
      <w:pPr>
        <w:pStyle w:val="4"/>
        <w:keepNext w:val="0"/>
        <w:keepLines w:val="0"/>
        <w:widowControl/>
        <w:suppressLineNumbers w:val="0"/>
        <w:jc w:val="both"/>
        <w:rPr>
          <w:highlight w:val="none"/>
        </w:rPr>
      </w:pPr>
      <w:r>
        <w:rPr>
          <w:highlight w:val="none"/>
        </w:rPr>
        <w:t>Previous payroll experience is not essential. If required, SKAO will provide training to the successful candidate at the start of their employment, with ongoing development opportunities available thereafter. This role would therefore suit a candidate who is eager to learn and has a strong interest in developing their skills and knowledge in payroll processing.</w:t>
      </w:r>
    </w:p>
    <w:p>
      <w:pPr>
        <w:pStyle w:val="3"/>
        <w:keepNext w:val="0"/>
        <w:keepLines w:val="0"/>
        <w:widowControl/>
        <w:suppressLineNumbers w:val="0"/>
        <w:jc w:val="both"/>
        <w:rPr>
          <w:sz w:val="32"/>
          <w:szCs w:val="32"/>
          <w:highlight w:val="none"/>
        </w:rPr>
      </w:pPr>
      <w:r>
        <w:rPr>
          <w:sz w:val="32"/>
          <w:szCs w:val="32"/>
          <w:highlight w:val="none"/>
        </w:rPr>
        <w:t>The Role</w:t>
      </w:r>
    </w:p>
    <w:p>
      <w:pPr>
        <w:pStyle w:val="4"/>
        <w:keepNext w:val="0"/>
        <w:keepLines w:val="0"/>
        <w:widowControl/>
        <w:suppressLineNumbers w:val="0"/>
        <w:jc w:val="both"/>
        <w:rPr>
          <w:highlight w:val="none"/>
        </w:rPr>
      </w:pPr>
      <w:r>
        <w:rPr>
          <w:highlight w:val="none"/>
        </w:rPr>
        <w:t>The role will work closely with the SKAO HR and Finance teams, as well as with our outsourced payroll providers to prepare and review the payroll calculations for the UK, to post the related accounting journals and to perform balance sheet reconciliations for payroll and employee benefits. The Payroll Assistant will also be responsible for calculations relating to employee benefits, calculating, tracking and monitoring annual allowances, and acting as one of SKAO’s administrators for supplier portals for employee benefits.</w:t>
      </w:r>
    </w:p>
    <w:p>
      <w:pPr>
        <w:pStyle w:val="4"/>
        <w:keepNext w:val="0"/>
        <w:keepLines w:val="0"/>
        <w:widowControl/>
        <w:suppressLineNumbers w:val="0"/>
        <w:jc w:val="both"/>
        <w:rPr>
          <w:highlight w:val="none"/>
        </w:rPr>
      </w:pPr>
      <w:r>
        <w:rPr>
          <w:highlight w:val="none"/>
        </w:rPr>
        <w:t>SKAO’s status as an international organisation adds some interesting nuances to our payroll set up, and the ideal candidate will need to be able to think creatively as well as applying their previous or newly-learned payroll knowledge and experience. The Payroll Assistant needs to be an enthusiastic team player, be able to learn new concepts quickly, be a great communicator with strong attention to detail and the ability to work to strict deadlines.</w:t>
      </w:r>
    </w:p>
    <w:p>
      <w:pPr>
        <w:pStyle w:val="4"/>
        <w:keepNext w:val="0"/>
        <w:keepLines w:val="0"/>
        <w:widowControl/>
        <w:suppressLineNumbers w:val="0"/>
        <w:jc w:val="both"/>
        <w:rPr>
          <w:highlight w:val="none"/>
        </w:rPr>
      </w:pPr>
      <w:r>
        <w:rPr>
          <w:rStyle w:val="6"/>
          <w:highlight w:val="none"/>
        </w:rPr>
        <w:t>The role is based</w:t>
      </w:r>
      <w:r>
        <w:rPr>
          <w:highlight w:val="none"/>
        </w:rPr>
        <w:t xml:space="preserve"> </w:t>
      </w:r>
      <w:r>
        <w:rPr>
          <w:rStyle w:val="6"/>
          <w:highlight w:val="none"/>
        </w:rPr>
        <w:t>at the SKAO Headquarters at Jodrell Bank, Cheshire, UK.</w:t>
      </w:r>
    </w:p>
    <w:p>
      <w:pPr>
        <w:pStyle w:val="4"/>
        <w:keepNext w:val="0"/>
        <w:keepLines w:val="0"/>
        <w:widowControl/>
        <w:suppressLineNumbers w:val="0"/>
        <w:jc w:val="both"/>
        <w:rPr>
          <w:highlight w:val="none"/>
        </w:rPr>
      </w:pPr>
      <w:r>
        <w:rPr>
          <w:highlight w:val="none"/>
        </w:rPr>
        <w:t>We welcome applications from candidates of all nationalities, especially those from member countries. However, for this role relocation support will not be available and applicants must be able to comply with the terms of a UK based local contract, details of which may be accessed on SKAO’s recruitment portal. </w:t>
      </w:r>
    </w:p>
    <w:p>
      <w:pPr>
        <w:pStyle w:val="4"/>
        <w:keepNext w:val="0"/>
        <w:keepLines w:val="0"/>
        <w:widowControl/>
        <w:suppressLineNumbers w:val="0"/>
        <w:jc w:val="both"/>
        <w:rPr>
          <w:highlight w:val="none"/>
        </w:rPr>
      </w:pPr>
      <w:r>
        <w:rPr>
          <w:highlight w:val="none"/>
        </w:rPr>
        <w:t>SKAO is committed to providing an inclusive and flexible working environment, meeting the requests of our Colleagues whilst also fulfilling the needs and objectives of the Observatory.</w:t>
      </w:r>
    </w:p>
    <w:p>
      <w:pPr>
        <w:pStyle w:val="4"/>
        <w:keepNext w:val="0"/>
        <w:keepLines w:val="0"/>
        <w:widowControl/>
        <w:suppressLineNumbers w:val="0"/>
        <w:jc w:val="both"/>
        <w:rPr>
          <w:highlight w:val="none"/>
        </w:rPr>
      </w:pPr>
      <w:r>
        <w:rPr>
          <w:highlight w:val="none"/>
        </w:rPr>
        <w:t>This role requires the post holder to work across different time zones and, in line with SKAO policy, flexible working hours will be supported in agreement with the line manager.</w:t>
      </w:r>
    </w:p>
    <w:p>
      <w:pPr>
        <w:pStyle w:val="3"/>
        <w:keepNext w:val="0"/>
        <w:keepLines w:val="0"/>
        <w:widowControl/>
        <w:suppressLineNumbers w:val="0"/>
        <w:jc w:val="both"/>
        <w:rPr>
          <w:sz w:val="32"/>
          <w:szCs w:val="32"/>
          <w:highlight w:val="none"/>
        </w:rPr>
      </w:pPr>
      <w:r>
        <w:rPr>
          <w:sz w:val="32"/>
          <w:szCs w:val="32"/>
          <w:highlight w:val="none"/>
        </w:rPr>
        <w:t>Key Responsibilities, Accountabilities and Duties</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Prepare monthly payroll template for submission to outsourced payroll provider for the UK;</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Support the Payroll Accountant with payroll submissions for Australia (AU) and South Africa (ZA) as required;</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Support HR with obtaining missing payroll information or documents from employees;</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Calculate private medical insurance (PMI) benefit amount and maintain the monthly reconciliation of the PMI control account;</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Calculate and administer annual employee allowances and reconciliation of monthly payments through payroll;</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Calculate tax and national insurance where needed and submit to payroll provider(s);</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Review payroll reports from payroll providers and resolve queries ready for final approval;</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Calculation of monthly pension contributions for UK employees;</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Administration of local and international pension schemes including notifications of new starters and leavers;</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Liaise with accounts payable to set up monthly bank payments of employees' net pay, taxes, pensions and other payroll benefits as required;</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Prepare and post monthly payroll journals to all ledgers including intercompany transactions;</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Prepare and manage monthly balance sheet reconciliations related to payroll accounts (e.g. net pay control, HMRC control, pension control, PMI control);</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Complete annual payroll reporting obligations for the UK, with the support of the Payroll Accountant and local Finance Manager e.g. P60, P11d;</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Other payroll administration tasks as required;</w:t>
      </w:r>
    </w:p>
    <w:p>
      <w:pPr>
        <w:keepNext w:val="0"/>
        <w:keepLines w:val="0"/>
        <w:widowControl/>
        <w:numPr>
          <w:ilvl w:val="0"/>
          <w:numId w:val="4"/>
        </w:numPr>
        <w:suppressLineNumbers w:val="0"/>
        <w:spacing w:before="0" w:beforeAutospacing="1" w:after="0" w:afterAutospacing="1"/>
        <w:ind w:left="720" w:hanging="360"/>
        <w:jc w:val="both"/>
        <w:rPr>
          <w:highlight w:val="none"/>
        </w:rPr>
      </w:pPr>
      <w:r>
        <w:rPr>
          <w:highlight w:val="none"/>
        </w:rPr>
        <w:t>Undertake any other reasonable duties, as directed by the Payroll Accountant, Group Financial Controller or the CFO.</w:t>
      </w:r>
    </w:p>
    <w:p>
      <w:pPr>
        <w:pStyle w:val="3"/>
        <w:keepNext w:val="0"/>
        <w:keepLines w:val="0"/>
        <w:widowControl/>
        <w:suppressLineNumbers w:val="0"/>
        <w:jc w:val="both"/>
        <w:rPr>
          <w:sz w:val="32"/>
          <w:szCs w:val="32"/>
          <w:highlight w:val="none"/>
        </w:rPr>
      </w:pPr>
      <w:r>
        <w:rPr>
          <w:sz w:val="32"/>
          <w:szCs w:val="32"/>
          <w:highlight w:val="none"/>
        </w:rPr>
        <w:t>Mandatory Knowledge, Skills and Experience</w:t>
      </w:r>
    </w:p>
    <w:p>
      <w:pPr>
        <w:keepNext w:val="0"/>
        <w:keepLines w:val="0"/>
        <w:widowControl/>
        <w:numPr>
          <w:ilvl w:val="0"/>
          <w:numId w:val="5"/>
        </w:numPr>
        <w:suppressLineNumbers w:val="0"/>
        <w:spacing w:before="0" w:beforeAutospacing="1" w:after="0" w:afterAutospacing="1"/>
        <w:ind w:left="720" w:hanging="360"/>
        <w:jc w:val="both"/>
        <w:rPr>
          <w:highlight w:val="none"/>
        </w:rPr>
      </w:pPr>
      <w:r>
        <w:rPr>
          <w:highlight w:val="none"/>
        </w:rPr>
        <w:t>Strong proficiency in Microsoft Excel and demonstrable experience of using pivot tables and formula such as; vlookup, sumifs;</w:t>
      </w:r>
    </w:p>
    <w:p>
      <w:pPr>
        <w:keepNext w:val="0"/>
        <w:keepLines w:val="0"/>
        <w:widowControl/>
        <w:numPr>
          <w:ilvl w:val="0"/>
          <w:numId w:val="5"/>
        </w:numPr>
        <w:suppressLineNumbers w:val="0"/>
        <w:spacing w:before="0" w:beforeAutospacing="1" w:after="0" w:afterAutospacing="1"/>
        <w:ind w:left="720" w:hanging="360"/>
        <w:jc w:val="both"/>
        <w:rPr>
          <w:highlight w:val="none"/>
        </w:rPr>
      </w:pPr>
      <w:r>
        <w:rPr>
          <w:highlight w:val="none"/>
        </w:rPr>
        <w:t>Strong attention to detail, both in preparing own work and reviewing work of others to ensure a high standard of accuracy;</w:t>
      </w:r>
    </w:p>
    <w:p>
      <w:pPr>
        <w:keepNext w:val="0"/>
        <w:keepLines w:val="0"/>
        <w:widowControl/>
        <w:numPr>
          <w:ilvl w:val="0"/>
          <w:numId w:val="5"/>
        </w:numPr>
        <w:suppressLineNumbers w:val="0"/>
        <w:spacing w:before="0" w:beforeAutospacing="1" w:after="0" w:afterAutospacing="1"/>
        <w:ind w:left="720" w:hanging="360"/>
        <w:jc w:val="both"/>
        <w:rPr>
          <w:highlight w:val="none"/>
        </w:rPr>
      </w:pPr>
      <w:r>
        <w:rPr>
          <w:highlight w:val="none"/>
        </w:rPr>
        <w:t>A self-motivated problem solver with ability to prioritise tasks and work to deadlines, managing projects through to completion;</w:t>
      </w:r>
    </w:p>
    <w:p>
      <w:pPr>
        <w:keepNext w:val="0"/>
        <w:keepLines w:val="0"/>
        <w:widowControl/>
        <w:numPr>
          <w:ilvl w:val="0"/>
          <w:numId w:val="5"/>
        </w:numPr>
        <w:suppressLineNumbers w:val="0"/>
        <w:spacing w:before="0" w:beforeAutospacing="1" w:after="0" w:afterAutospacing="1"/>
        <w:ind w:left="720" w:hanging="360"/>
        <w:jc w:val="both"/>
        <w:rPr>
          <w:highlight w:val="none"/>
        </w:rPr>
      </w:pPr>
      <w:r>
        <w:rPr>
          <w:highlight w:val="none"/>
        </w:rPr>
        <w:t>Strong ethics, with an ability to manage confidential data;</w:t>
      </w:r>
    </w:p>
    <w:p>
      <w:pPr>
        <w:keepNext w:val="0"/>
        <w:keepLines w:val="0"/>
        <w:widowControl/>
        <w:numPr>
          <w:ilvl w:val="0"/>
          <w:numId w:val="5"/>
        </w:numPr>
        <w:suppressLineNumbers w:val="0"/>
        <w:spacing w:before="0" w:beforeAutospacing="1" w:after="0" w:afterAutospacing="1"/>
        <w:ind w:left="720" w:hanging="360"/>
        <w:jc w:val="both"/>
        <w:rPr>
          <w:highlight w:val="none"/>
        </w:rPr>
      </w:pPr>
      <w:r>
        <w:rPr>
          <w:highlight w:val="none"/>
        </w:rPr>
        <w:t>Excellent organisational skills;</w:t>
      </w:r>
    </w:p>
    <w:p>
      <w:pPr>
        <w:keepNext w:val="0"/>
        <w:keepLines w:val="0"/>
        <w:widowControl/>
        <w:numPr>
          <w:ilvl w:val="0"/>
          <w:numId w:val="5"/>
        </w:numPr>
        <w:suppressLineNumbers w:val="0"/>
        <w:spacing w:before="0" w:beforeAutospacing="1" w:after="0" w:afterAutospacing="1"/>
        <w:ind w:left="720" w:hanging="360"/>
        <w:jc w:val="both"/>
        <w:rPr>
          <w:highlight w:val="none"/>
        </w:rPr>
      </w:pPr>
      <w:r>
        <w:rPr>
          <w:highlight w:val="none"/>
        </w:rPr>
        <w:t>Effective written and spoken communication skills in English.</w:t>
      </w:r>
    </w:p>
    <w:p>
      <w:pPr>
        <w:pStyle w:val="3"/>
        <w:keepNext w:val="0"/>
        <w:keepLines w:val="0"/>
        <w:widowControl/>
        <w:suppressLineNumbers w:val="0"/>
        <w:jc w:val="both"/>
        <w:rPr>
          <w:sz w:val="32"/>
          <w:szCs w:val="32"/>
        </w:rPr>
      </w:pPr>
      <w:r>
        <w:rPr>
          <w:sz w:val="32"/>
          <w:szCs w:val="32"/>
        </w:rPr>
        <w:t>Desirable Knowledge, Skills and Experience</w:t>
      </w:r>
    </w:p>
    <w:p>
      <w:pPr>
        <w:keepNext w:val="0"/>
        <w:keepLines w:val="0"/>
        <w:widowControl/>
        <w:numPr>
          <w:ilvl w:val="0"/>
          <w:numId w:val="6"/>
        </w:numPr>
        <w:suppressLineNumbers w:val="0"/>
        <w:spacing w:before="0" w:beforeAutospacing="1" w:after="0" w:afterAutospacing="1"/>
        <w:ind w:left="720" w:hanging="360"/>
        <w:jc w:val="both"/>
      </w:pPr>
      <w:r>
        <w:t>Demonstrable experience as a Payroll Administrator for UK employees, or in a similar role;</w:t>
      </w:r>
    </w:p>
    <w:p>
      <w:pPr>
        <w:keepNext w:val="0"/>
        <w:keepLines w:val="0"/>
        <w:widowControl/>
        <w:numPr>
          <w:ilvl w:val="0"/>
          <w:numId w:val="6"/>
        </w:numPr>
        <w:suppressLineNumbers w:val="0"/>
        <w:spacing w:before="0" w:beforeAutospacing="1" w:after="0" w:afterAutospacing="1"/>
        <w:ind w:left="720" w:hanging="360"/>
        <w:jc w:val="both"/>
      </w:pPr>
      <w:r>
        <w:t>Experience in processing payroll for Australia or South Africa located employees;</w:t>
      </w:r>
    </w:p>
    <w:p>
      <w:pPr>
        <w:keepNext w:val="0"/>
        <w:keepLines w:val="0"/>
        <w:widowControl/>
        <w:numPr>
          <w:ilvl w:val="0"/>
          <w:numId w:val="6"/>
        </w:numPr>
        <w:suppressLineNumbers w:val="0"/>
        <w:spacing w:before="0" w:beforeAutospacing="1" w:after="0" w:afterAutospacing="1"/>
        <w:ind w:left="720" w:hanging="360"/>
        <w:jc w:val="both"/>
      </w:pPr>
      <w:r>
        <w:t>Relevant vocational or technical training, or able to demonstrate strong understanding of payroll legislation and calculations;</w:t>
      </w:r>
    </w:p>
    <w:p>
      <w:pPr>
        <w:keepNext w:val="0"/>
        <w:keepLines w:val="0"/>
        <w:widowControl/>
        <w:numPr>
          <w:ilvl w:val="0"/>
          <w:numId w:val="6"/>
        </w:numPr>
        <w:suppressLineNumbers w:val="0"/>
        <w:spacing w:before="0" w:beforeAutospacing="1" w:after="0" w:afterAutospacing="1"/>
        <w:ind w:left="720" w:hanging="360"/>
        <w:jc w:val="both"/>
      </w:pPr>
      <w:r>
        <w:t>Ability to manually calculate a payslip for UK payroll;</w:t>
      </w:r>
    </w:p>
    <w:p>
      <w:pPr>
        <w:keepNext w:val="0"/>
        <w:keepLines w:val="0"/>
        <w:widowControl/>
        <w:numPr>
          <w:ilvl w:val="0"/>
          <w:numId w:val="6"/>
        </w:numPr>
        <w:suppressLineNumbers w:val="0"/>
        <w:spacing w:before="0" w:beforeAutospacing="1" w:after="0" w:afterAutospacing="1"/>
        <w:ind w:left="720" w:hanging="360"/>
        <w:jc w:val="both"/>
      </w:pPr>
      <w:r>
        <w:t>Fundamental Payroll Certification (FPC) or Certified Payroll Professional (CPP) ;</w:t>
      </w:r>
    </w:p>
    <w:p>
      <w:pPr>
        <w:keepNext w:val="0"/>
        <w:keepLines w:val="0"/>
        <w:widowControl/>
        <w:numPr>
          <w:ilvl w:val="0"/>
          <w:numId w:val="6"/>
        </w:numPr>
        <w:suppressLineNumbers w:val="0"/>
        <w:spacing w:before="0" w:beforeAutospacing="1" w:after="0" w:afterAutospacing="1"/>
        <w:ind w:left="720" w:hanging="360"/>
        <w:jc w:val="both"/>
      </w:pPr>
      <w:r>
        <w:t>Experience communicating with HMRC, or the Australian Tax Office or South Africa Revenue Service in relation to employee tax or benefits queries;</w:t>
      </w:r>
    </w:p>
    <w:p>
      <w:pPr>
        <w:keepNext w:val="0"/>
        <w:keepLines w:val="0"/>
        <w:widowControl/>
        <w:numPr>
          <w:ilvl w:val="0"/>
          <w:numId w:val="6"/>
        </w:numPr>
        <w:suppressLineNumbers w:val="0"/>
        <w:spacing w:before="0" w:beforeAutospacing="1" w:after="0" w:afterAutospacing="1"/>
        <w:ind w:left="720" w:hanging="360"/>
        <w:jc w:val="both"/>
      </w:pPr>
      <w:r>
        <w:t>Experience with inter-company payroll transactions.</w:t>
      </w:r>
    </w:p>
    <w:p>
      <w:pPr>
        <w:pStyle w:val="4"/>
        <w:keepNext w:val="0"/>
        <w:keepLines w:val="0"/>
        <w:widowControl/>
        <w:suppressLineNumbers w:val="0"/>
        <w:jc w:val="both"/>
      </w:pPr>
      <w:r>
        <w:rPr>
          <w:rStyle w:val="6"/>
        </w:rPr>
        <w:t>Equality Diversity and Inclusion Statement</w:t>
      </w:r>
    </w:p>
    <w:p>
      <w:pPr>
        <w:pStyle w:val="4"/>
        <w:keepNext w:val="0"/>
        <w:keepLines w:val="0"/>
        <w:widowControl/>
        <w:suppressLineNumbers w:val="0"/>
        <w:jc w:val="both"/>
      </w:pPr>
      <w:r>
        <w:t xml:space="preserve">SKA Observatory recognises that our diversity is a strength. We aim </w:t>
      </w:r>
      <w:r>
        <w:rPr>
          <w:rStyle w:val="7"/>
        </w:rPr>
        <w:t xml:space="preserve">to create a welcoming and inclusive environment where everyone feels they belong, and diverse perspectives and ideas thrive. </w:t>
      </w:r>
      <w:r>
        <w:t>As such, Equality, Diversity, and Inclusion are at the core of SKA Observatory’s agenda.</w:t>
      </w:r>
    </w:p>
    <w:p>
      <w:pPr>
        <w:pStyle w:val="4"/>
        <w:keepNext w:val="0"/>
        <w:keepLines w:val="0"/>
        <w:widowControl/>
        <w:suppressLineNumbers w:val="0"/>
        <w:jc w:val="both"/>
      </w:pPr>
      <w:r>
        <w:t>Our aim is to recruit and retain the most talented individuals, regardless of gender, race, disability, age, sexual orientation, marital status, religion, nationality or background.</w:t>
      </w:r>
    </w:p>
    <w:p>
      <w:pPr>
        <w:pStyle w:val="4"/>
        <w:keepNext w:val="0"/>
        <w:keepLines w:val="0"/>
        <w:widowControl/>
        <w:suppressLineNumbers w:val="0"/>
        <w:jc w:val="both"/>
      </w:pPr>
      <w:r>
        <w:t>Women have traditionally been under-represented in the fields of science and engineering; SKA Observatory welcomes and encourages female applicants. </w:t>
      </w:r>
    </w:p>
    <w:p>
      <w:pPr>
        <w:pStyle w:val="4"/>
        <w:keepNext w:val="0"/>
        <w:keepLines w:val="0"/>
        <w:widowControl/>
        <w:suppressLineNumbers w:val="0"/>
        <w:jc w:val="both"/>
      </w:pPr>
      <w:r>
        <w:t>Where applicants with a disability need facilities or adjustments to enable them to participate in the recruitment process, these will be provided.</w:t>
      </w:r>
    </w:p>
    <w:p>
      <w:pPr>
        <w:pStyle w:val="4"/>
        <w:keepNext w:val="0"/>
        <w:keepLines w:val="0"/>
        <w:widowControl/>
        <w:suppressLineNumbers w:val="0"/>
        <w:jc w:val="both"/>
      </w:pPr>
      <w:r>
        <w:t>SKA Observatory welcome all candidates, especially those from member countries.</w:t>
      </w:r>
    </w:p>
    <w:p>
      <w:pPr>
        <w:pStyle w:val="4"/>
        <w:keepNext w:val="0"/>
        <w:keepLines w:val="0"/>
        <w:widowControl/>
        <w:suppressLineNumbers w:val="0"/>
        <w:jc w:val="both"/>
      </w:pPr>
      <w:r>
        <w:t>The “How to Apply” information contained within the SKA Observatory recruitment portal provides more detail regarding our application and selection approach.</w:t>
      </w:r>
    </w:p>
    <w:p>
      <w:pPr>
        <w:rPr>
          <w:rFonts w:hint="default"/>
          <w:sz w:val="22"/>
          <w:szCs w:val="22"/>
          <w:highlight w:val="none"/>
          <w:lang w:val="en-US" w:eastAsia="zh-CN"/>
        </w:rPr>
      </w:pPr>
      <w:r>
        <w:rPr>
          <w:rFonts w:hint="default"/>
          <w:sz w:val="22"/>
          <w:szCs w:val="22"/>
          <w:highlight w:val="none"/>
          <w:lang w:val="en-US" w:eastAsia="zh-CN"/>
        </w:rPr>
        <w:br w:type="page"/>
      </w:r>
    </w:p>
    <w:p>
      <w:pPr>
        <w:pStyle w:val="2"/>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outlineLvl w:val="0"/>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i w:val="0"/>
          <w:caps w:val="0"/>
          <w:color w:val="040034"/>
          <w:spacing w:val="0"/>
          <w:highlight w:val="none"/>
          <w:shd w:val="clear" w:fill="FFFFFF"/>
        </w:rPr>
        <w:t>SKA-Low Procurement Manager</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Job Location</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Geraldton, Australia</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Area / Department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Business Support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Contract Type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Permanent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Salary</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AUD 129,500 - 184,000 Depending on experience plus excellent benefit</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Closing Date</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31/07/2026</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pPr>
      <w:r>
        <w:rPr>
          <w:rFonts w:hint="default" w:ascii="Segoe UI" w:hAnsi="Segoe UI" w:eastAsia="Segoe UI" w:cs="Segoe UI"/>
          <w:b/>
          <w:bCs w:val="0"/>
          <w:i w:val="0"/>
          <w:caps w:val="0"/>
          <w:color w:val="040034"/>
          <w:spacing w:val="0"/>
          <w:kern w:val="0"/>
          <w:sz w:val="24"/>
          <w:szCs w:val="24"/>
          <w:highlight w:val="none"/>
          <w:shd w:val="clear" w:fill="FFFFFF"/>
          <w:lang w:val="en-US" w:eastAsia="zh-CN" w:bidi="ar"/>
        </w:rPr>
        <w:t>Ref No</w:t>
      </w:r>
    </w:p>
    <w:p>
      <w:pPr>
        <w:keepNext w:val="0"/>
        <w:keepLines w:val="0"/>
        <w:pageBreakBefore w:val="0"/>
        <w:widowControl/>
        <w:suppressLineNumbers w:val="0"/>
        <w:pBdr>
          <w:top w:val="single" w:color="EBEBEB" w:sz="12" w:space="0"/>
        </w:pBdr>
        <w:shd w:val="clear" w:fill="FFFFFF"/>
        <w:kinsoku/>
        <w:wordWrap/>
        <w:overflowPunct/>
        <w:topLinePunct w:val="0"/>
        <w:autoSpaceDE/>
        <w:autoSpaceDN/>
        <w:bidi w:val="0"/>
        <w:adjustRightInd/>
        <w:snapToGrid/>
        <w:spacing w:line="400" w:lineRule="exact"/>
        <w:ind w:left="0" w:firstLine="0"/>
        <w:jc w:val="both"/>
        <w:textAlignment w:val="auto"/>
        <w:outlineLvl w:val="9"/>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pPr>
      <w:r>
        <w:rPr>
          <w:rFonts w:hint="default" w:ascii="Segoe UI" w:hAnsi="Segoe UI" w:eastAsia="Segoe UI" w:cs="Segoe UI"/>
          <w:b w:val="0"/>
          <w:bCs/>
          <w:i w:val="0"/>
          <w:caps w:val="0"/>
          <w:color w:val="040034"/>
          <w:spacing w:val="0"/>
          <w:kern w:val="0"/>
          <w:sz w:val="24"/>
          <w:szCs w:val="24"/>
          <w:highlight w:val="none"/>
          <w:shd w:val="clear" w:fill="FFFFFF"/>
          <w:lang w:val="en-US" w:eastAsia="zh-CN" w:bidi="ar"/>
        </w:rPr>
        <w:t>10414</w:t>
      </w:r>
    </w:p>
    <w:p>
      <w:pPr>
        <w:pStyle w:val="4"/>
        <w:keepNext w:val="0"/>
        <w:keepLines w:val="0"/>
        <w:widowControl/>
        <w:suppressLineNumbers w:val="0"/>
        <w:jc w:val="both"/>
      </w:pPr>
      <w:r>
        <w:t>At the SKAO we are coordinating a global effort to deliver one of the largest science facilities on the planet. The SKAO telescopes will be next-generation instruments that will help to answer key questions in astrophysics, drive technological innovation and support human capital development. </w:t>
      </w:r>
    </w:p>
    <w:p>
      <w:pPr>
        <w:pStyle w:val="4"/>
        <w:keepNext w:val="0"/>
        <w:keepLines w:val="0"/>
        <w:widowControl/>
        <w:suppressLineNumbers w:val="0"/>
        <w:jc w:val="both"/>
      </w:pPr>
      <w:r>
        <w:t>More than a dozen partner countries and over a thousand scientists and engineers around the world are already on board, making the SKA project an international collaboration like no other, and one of the most ambitious science and engineering endeavours of the 21st century.</w:t>
      </w:r>
    </w:p>
    <w:p>
      <w:pPr>
        <w:pStyle w:val="4"/>
        <w:keepNext w:val="0"/>
        <w:keepLines w:val="0"/>
        <w:widowControl/>
        <w:suppressLineNumbers w:val="0"/>
        <w:jc w:val="both"/>
      </w:pPr>
      <w:r>
        <w:t>Headquartered in the UK, with telescope sites in Australia and South Africa, the SKAO will be one observatory operating two telescopes, an endeavour spanning three continents. Multinational by design, in early 2021 the SKAO became an intergovernmental organisation, one of only a select handful of science infrastructures to do so worldwide.</w:t>
      </w:r>
    </w:p>
    <w:p>
      <w:pPr>
        <w:pStyle w:val="4"/>
        <w:keepNext w:val="0"/>
        <w:keepLines w:val="0"/>
        <w:widowControl/>
        <w:suppressLineNumbers w:val="0"/>
        <w:jc w:val="both"/>
      </w:pPr>
      <w:r>
        <w:t>Construction activities for the SKAO's telescopes in Australia and South Africa started in 2021, along with a ramping up of SKAO staff in both countries. It is expected that the transition from the Construction Phase to the Operations Phase will happen around 2028.</w:t>
      </w:r>
    </w:p>
    <w:p>
      <w:pPr>
        <w:pStyle w:val="4"/>
        <w:keepNext w:val="0"/>
        <w:keepLines w:val="0"/>
        <w:widowControl/>
        <w:suppressLineNumbers w:val="0"/>
        <w:jc w:val="both"/>
      </w:pPr>
      <w:r>
        <w:t>SKAO Operations in South Africa will be conducted in partnership with the South African Radio Astronomy Observatory (SARAO). SKAO Operations in Australia will be conducted in partnership with the Commonwealth Scientific and Industrial Research Organisation (CSIRO). The Observatory will also partner closely with a global network of SKA Regional Centres through which astronomers will access science data products and a suite of tools and resources to further analyse the SKA telescopes' data.</w:t>
      </w:r>
    </w:p>
    <w:p>
      <w:pPr>
        <w:pStyle w:val="4"/>
        <w:keepNext w:val="0"/>
        <w:keepLines w:val="0"/>
        <w:widowControl/>
        <w:suppressLineNumbers w:val="0"/>
        <w:jc w:val="both"/>
      </w:pPr>
      <w:r>
        <w:t xml:space="preserve">For more information on the SKA project visit </w:t>
      </w:r>
      <w:r>
        <w:rPr>
          <w:color w:val="FF00FF"/>
        </w:rPr>
        <w:t>https://www.skao.int/</w:t>
      </w:r>
    </w:p>
    <w:p>
      <w:pPr>
        <w:pStyle w:val="4"/>
        <w:keepNext w:val="0"/>
        <w:keepLines w:val="0"/>
        <w:widowControl/>
        <w:suppressLineNumbers w:val="0"/>
        <w:jc w:val="both"/>
      </w:pPr>
      <w:r>
        <w:t>The SKA Observatory offers a competitive salary and a generous pension and benefits package. As an employee of an intergovernmental organisation, an appointee who is not a national of the country in which the role is based may be subject to personal Privileges and Immunities.</w:t>
      </w:r>
    </w:p>
    <w:p>
      <w:pPr>
        <w:pStyle w:val="4"/>
        <w:keepNext w:val="0"/>
        <w:keepLines w:val="0"/>
        <w:widowControl/>
        <w:suppressLineNumbers w:val="0"/>
        <w:spacing w:before="0" w:beforeAutospacing="1" w:after="0" w:afterAutospacing="1"/>
        <w:ind w:left="0" w:right="0"/>
        <w:jc w:val="both"/>
      </w:pPr>
      <w:r>
        <w:t>At the Square Kilometre Array Observatory (SKAO), we’re building something extraordinary — not just in science and engineering, but in the way we work together. Our procurement team plays a central role in turning vision into reality, ensuring that every contract, partnership, and purchase supports our mission to build and operate the world’s most advanced radio telescopes.</w:t>
      </w:r>
    </w:p>
    <w:p>
      <w:pPr>
        <w:pStyle w:val="4"/>
        <w:keepNext w:val="0"/>
        <w:keepLines w:val="0"/>
        <w:widowControl/>
        <w:suppressLineNumbers w:val="0"/>
        <w:spacing w:before="0" w:beforeAutospacing="1" w:after="0" w:afterAutospacing="1"/>
        <w:ind w:left="0" w:right="0"/>
        <w:jc w:val="both"/>
      </w:pPr>
      <w:r>
        <w:t>In Australia, SKAO is collaborating with CSIRO, the national science agency, to support the construction and operations of the SKA-Low Telescope. The SKA-Low Procurement Manager will be the senior in-country representative for Procurement Services, leading and shaping procurement strategy whilst ensuring both local and global procurement activity is compliant with the SKAO’s defined policies and procedures.</w:t>
      </w:r>
    </w:p>
    <w:p>
      <w:pPr>
        <w:pStyle w:val="3"/>
        <w:keepNext w:val="0"/>
        <w:keepLines w:val="0"/>
        <w:widowControl/>
        <w:suppressLineNumbers w:val="0"/>
        <w:jc w:val="both"/>
        <w:rPr>
          <w:sz w:val="32"/>
          <w:szCs w:val="32"/>
        </w:rPr>
      </w:pPr>
      <w:r>
        <w:rPr>
          <w:sz w:val="32"/>
          <w:szCs w:val="32"/>
        </w:rPr>
        <w:t>The Role</w:t>
      </w:r>
    </w:p>
    <w:p>
      <w:pPr>
        <w:pStyle w:val="4"/>
        <w:keepNext w:val="0"/>
        <w:keepLines w:val="0"/>
        <w:widowControl/>
        <w:suppressLineNumbers w:val="0"/>
        <w:spacing w:before="0" w:beforeAutospacing="1" w:after="0" w:afterAutospacing="1"/>
        <w:ind w:left="0" w:right="0"/>
        <w:jc w:val="both"/>
      </w:pPr>
      <w:r>
        <w:t>In this role, you will lead procurement planning and delivery, working closely with senior stakeholders, international research organisations, suppliers, and the wider procurement team. You will lead the SKAO Procurement Team in Australia responsible for overall team performance and development, with direct line management of a small team.</w:t>
      </w:r>
    </w:p>
    <w:p>
      <w:pPr>
        <w:pStyle w:val="4"/>
        <w:keepNext w:val="0"/>
        <w:keepLines w:val="0"/>
        <w:widowControl/>
        <w:suppressLineNumbers w:val="0"/>
        <w:spacing w:before="0" w:beforeAutospacing="1" w:after="0" w:afterAutospacing="1"/>
        <w:ind w:left="0" w:right="0"/>
        <w:jc w:val="both"/>
      </w:pPr>
      <w:r>
        <w:t>You will bring a strong combination of commercial acumen, strategic insight, and leadership, ensuring that every contract, partnership, and procurement activity aligns with SKAO’s mission, values and Procurement Policy and Manual. You will oversee the end-to-end procurement of various contracts, both high and low value and complexity, ensuring compliance, transparency, and demonstrable value for money.</w:t>
      </w:r>
    </w:p>
    <w:p>
      <w:pPr>
        <w:pStyle w:val="4"/>
        <w:keepNext w:val="0"/>
        <w:keepLines w:val="0"/>
        <w:widowControl/>
        <w:suppressLineNumbers w:val="0"/>
        <w:spacing w:before="0" w:beforeAutospacing="1" w:after="0" w:afterAutospacing="1"/>
        <w:ind w:left="0" w:right="0"/>
        <w:jc w:val="both"/>
      </w:pPr>
      <w:r>
        <w:t>The role requires strategic leadership and is expected to drive forward broader procurement initiatives that help to champion SKAO’s values and support the transition from a focus on high-value, complex construction and engineering contracts towards a high-volume transactional procurement environment. SKAO is about to implement Proactis as its sourcing, supplier relationship management and contract management software, to enable greater efficiency of low-value, high-volume procurement actions and as a senior team member you will be required to ensure the effective rollout and adoption.</w:t>
      </w:r>
    </w:p>
    <w:p>
      <w:pPr>
        <w:pStyle w:val="4"/>
        <w:keepNext w:val="0"/>
        <w:keepLines w:val="0"/>
        <w:widowControl/>
        <w:suppressLineNumbers w:val="0"/>
        <w:spacing w:before="0" w:beforeAutospacing="1" w:after="0" w:afterAutospacing="1"/>
        <w:ind w:left="0" w:right="0"/>
        <w:jc w:val="both"/>
      </w:pPr>
      <w:r>
        <w:t>As a senior member of the SKAO procurement function, you will champion continuous improvement, contribute to the development of procurement policies and frameworks, and support the professional growth of team members. You will promote best practice in supplier engagement, tendering, and contract management, supporting SKAO’s commitment to excellence, collaboration, and sustainability.</w:t>
      </w:r>
    </w:p>
    <w:p>
      <w:pPr>
        <w:pStyle w:val="4"/>
        <w:keepNext w:val="0"/>
        <w:keepLines w:val="0"/>
        <w:widowControl/>
        <w:suppressLineNumbers w:val="0"/>
        <w:spacing w:before="0" w:beforeAutospacing="1" w:after="0" w:afterAutospacing="1"/>
        <w:ind w:left="0" w:right="0"/>
        <w:jc w:val="both"/>
      </w:pPr>
      <w:r>
        <w:t>The role plays a key part in managing SKAO’s external stakeholders, with key contact points being the SKAO Member countries’ Industry Liaison Officers, government departments and major government funded research bodies. SKAO’s procurement practices must take into account the social and economic return to its Member countries. The ideal candidate would therefore have experience within procurement for large-scale science or research infrastructure projects, or significant international engineering or construction projects involving government funding.</w:t>
      </w:r>
    </w:p>
    <w:p>
      <w:pPr>
        <w:pStyle w:val="4"/>
        <w:keepNext w:val="0"/>
        <w:keepLines w:val="0"/>
        <w:widowControl/>
        <w:suppressLineNumbers w:val="0"/>
        <w:spacing w:before="0" w:beforeAutospacing="1" w:after="0" w:afterAutospacing="1"/>
        <w:ind w:left="0" w:right="0"/>
        <w:jc w:val="both"/>
      </w:pPr>
      <w:r>
        <w:rPr>
          <w:rStyle w:val="6"/>
        </w:rPr>
        <w:t>Based at the SKAO Office in Geraldton, Australia this role may include occasional national and international travel to suppliers and SKAO sites (typically for one week, a couple of times per year). Relocation to Gerladton will be provided.</w:t>
      </w:r>
    </w:p>
    <w:p>
      <w:pPr>
        <w:pStyle w:val="4"/>
        <w:keepNext w:val="0"/>
        <w:keepLines w:val="0"/>
        <w:widowControl/>
        <w:suppressLineNumbers w:val="0"/>
        <w:jc w:val="both"/>
        <w:rPr>
          <w:highlight w:val="none"/>
        </w:rPr>
      </w:pPr>
      <w:r>
        <w:rPr>
          <w:highlight w:val="none"/>
        </w:rPr>
        <w:t>SKAO is committed to providing an inclusive and flexible working environment, meeting the requests of our Colleagues whilst als</w:t>
      </w:r>
      <w:bookmarkStart w:id="0" w:name="_GoBack"/>
      <w:bookmarkEnd w:id="0"/>
      <w:r>
        <w:rPr>
          <w:highlight w:val="none"/>
        </w:rPr>
        <w:t>o fulfilling the needs and objectives of the Observatory.</w:t>
      </w:r>
    </w:p>
    <w:p>
      <w:pPr>
        <w:pStyle w:val="4"/>
        <w:keepNext w:val="0"/>
        <w:keepLines w:val="0"/>
        <w:widowControl/>
        <w:suppressLineNumbers w:val="0"/>
        <w:spacing w:before="0" w:beforeAutospacing="1" w:after="0" w:afterAutospacing="1"/>
        <w:ind w:left="0" w:right="0"/>
        <w:jc w:val="both"/>
      </w:pPr>
      <w:r>
        <w:t>There may be occasions where this role requires work across different time zones, and in line with SKAO policy, flexible working hours will be supported in agreement with the line manager.</w:t>
      </w:r>
    </w:p>
    <w:p>
      <w:pPr>
        <w:pStyle w:val="3"/>
        <w:keepNext w:val="0"/>
        <w:keepLines w:val="0"/>
        <w:widowControl/>
        <w:suppressLineNumbers w:val="0"/>
        <w:jc w:val="both"/>
        <w:rPr>
          <w:sz w:val="32"/>
          <w:szCs w:val="32"/>
        </w:rPr>
      </w:pPr>
      <w:r>
        <w:rPr>
          <w:sz w:val="32"/>
          <w:szCs w:val="32"/>
        </w:rPr>
        <w:t>Key Responsibilities, Accountabilities and Duties</w:t>
      </w:r>
    </w:p>
    <w:p>
      <w:pPr>
        <w:keepNext w:val="0"/>
        <w:keepLines w:val="0"/>
        <w:widowControl/>
        <w:numPr>
          <w:ilvl w:val="0"/>
          <w:numId w:val="7"/>
        </w:numPr>
        <w:suppressLineNumbers w:val="0"/>
        <w:spacing w:before="0" w:beforeAutospacing="1" w:after="0" w:afterAutospacing="1"/>
        <w:ind w:left="720" w:hanging="360"/>
        <w:jc w:val="both"/>
      </w:pPr>
      <w:r>
        <w:t>Lead the SKAO Procurement Team in Australia, with responsibility for overall team performance, work allocation, coaching and development, including direct line management of a small team.</w:t>
      </w:r>
    </w:p>
    <w:p>
      <w:pPr>
        <w:keepNext w:val="0"/>
        <w:keepLines w:val="0"/>
        <w:widowControl/>
        <w:numPr>
          <w:ilvl w:val="0"/>
          <w:numId w:val="7"/>
        </w:numPr>
        <w:suppressLineNumbers w:val="0"/>
        <w:spacing w:before="0" w:beforeAutospacing="1" w:after="0" w:afterAutospacing="1"/>
        <w:ind w:left="720" w:hanging="360"/>
        <w:jc w:val="both"/>
      </w:pPr>
      <w:r>
        <w:t>Lead initiatives to develop and enhance the SKAO procurement function, including the development and maintenance of procurement policies, embedding sustainability across the global procurement lifecycle, strengthening local supplier participation, and improving procurement processes, reporting tools, culture, and ways of working.</w:t>
      </w:r>
    </w:p>
    <w:p>
      <w:pPr>
        <w:keepNext w:val="0"/>
        <w:keepLines w:val="0"/>
        <w:widowControl/>
        <w:numPr>
          <w:ilvl w:val="0"/>
          <w:numId w:val="7"/>
        </w:numPr>
        <w:suppressLineNumbers w:val="0"/>
        <w:spacing w:before="0" w:beforeAutospacing="1" w:after="0" w:afterAutospacing="1"/>
        <w:ind w:left="720" w:hanging="360"/>
        <w:jc w:val="both"/>
      </w:pPr>
      <w:r>
        <w:t>Build strong collaborative relationships with senior internal and external stakeholders, including research funding bodies, government agencies, and partner research institutions, to develop and deliver effective procurement strategies and plans.</w:t>
      </w:r>
    </w:p>
    <w:p>
      <w:pPr>
        <w:keepNext w:val="0"/>
        <w:keepLines w:val="0"/>
        <w:widowControl/>
        <w:numPr>
          <w:ilvl w:val="0"/>
          <w:numId w:val="7"/>
        </w:numPr>
        <w:suppressLineNumbers w:val="0"/>
        <w:spacing w:before="0" w:beforeAutospacing="1" w:after="0" w:afterAutospacing="1"/>
        <w:ind w:left="720" w:hanging="360"/>
        <w:jc w:val="both"/>
      </w:pPr>
      <w:r>
        <w:t>Provide expert procurement advice and guidance to support informed decision-making, resolve issues efficiently, and ensure all activities meet legal, regulatory, quality, and value-for-money requirements.</w:t>
      </w:r>
    </w:p>
    <w:p>
      <w:pPr>
        <w:keepNext w:val="0"/>
        <w:keepLines w:val="0"/>
        <w:widowControl/>
        <w:numPr>
          <w:ilvl w:val="0"/>
          <w:numId w:val="7"/>
        </w:numPr>
        <w:suppressLineNumbers w:val="0"/>
        <w:spacing w:before="0" w:beforeAutospacing="1" w:after="0" w:afterAutospacing="1"/>
        <w:ind w:left="720" w:hanging="360"/>
        <w:jc w:val="both"/>
      </w:pPr>
      <w:r>
        <w:t>Lead end-to-end procurement activities for contracts of varying value and complexity, including developing procurement timelines, identifying commercial risks and mitigation strategies, and managing procurement procedures in accordance with the SKAO Procurement Manual.</w:t>
      </w:r>
    </w:p>
    <w:p>
      <w:pPr>
        <w:keepNext w:val="0"/>
        <w:keepLines w:val="0"/>
        <w:widowControl/>
        <w:numPr>
          <w:ilvl w:val="0"/>
          <w:numId w:val="7"/>
        </w:numPr>
        <w:suppressLineNumbers w:val="0"/>
        <w:spacing w:before="0" w:beforeAutospacing="1" w:after="0" w:afterAutospacing="1"/>
        <w:ind w:left="720" w:hanging="360"/>
        <w:jc w:val="both"/>
      </w:pPr>
      <w:r>
        <w:t>Develop and edit specific contracts and agreements between the SKA and its supplier organisations, usually within a reasonably well-defined framework or with standard provisions. This often involves using standard SKAO Purchase Order Terms and Conditions templates, as well as NEC4 templates with specific Z clauses as needed.</w:t>
      </w:r>
    </w:p>
    <w:p>
      <w:pPr>
        <w:keepNext w:val="0"/>
        <w:keepLines w:val="0"/>
        <w:widowControl/>
        <w:numPr>
          <w:ilvl w:val="0"/>
          <w:numId w:val="7"/>
        </w:numPr>
        <w:suppressLineNumbers w:val="0"/>
        <w:spacing w:before="0" w:beforeAutospacing="1" w:after="0" w:afterAutospacing="1"/>
        <w:ind w:left="720" w:hanging="360"/>
        <w:jc w:val="both"/>
      </w:pPr>
      <w:r>
        <w:t>Lead contract negotiations and support project managers to resolve contract management issues arising post-award.</w:t>
      </w:r>
    </w:p>
    <w:p>
      <w:pPr>
        <w:keepNext w:val="0"/>
        <w:keepLines w:val="0"/>
        <w:widowControl/>
        <w:numPr>
          <w:ilvl w:val="0"/>
          <w:numId w:val="7"/>
        </w:numPr>
        <w:suppressLineNumbers w:val="0"/>
        <w:spacing w:before="0" w:beforeAutospacing="1" w:after="0" w:afterAutospacing="1"/>
        <w:ind w:left="720" w:hanging="360"/>
        <w:jc w:val="both"/>
      </w:pPr>
      <w:r>
        <w:t>Develop and present attractive procurement award recommendations to the SKAO's Procurement Subcommittee and In-Kind Review Subcommittee.</w:t>
      </w:r>
    </w:p>
    <w:p>
      <w:pPr>
        <w:keepNext w:val="0"/>
        <w:keepLines w:val="0"/>
        <w:widowControl/>
        <w:numPr>
          <w:ilvl w:val="0"/>
          <w:numId w:val="7"/>
        </w:numPr>
        <w:suppressLineNumbers w:val="0"/>
        <w:spacing w:before="0" w:beforeAutospacing="1" w:after="0" w:afterAutospacing="1"/>
        <w:ind w:left="720" w:hanging="360"/>
        <w:jc w:val="both"/>
      </w:pPr>
      <w:r>
        <w:t>Represent the SKAO procurement function at senior-level international meetings.</w:t>
      </w:r>
    </w:p>
    <w:p>
      <w:pPr>
        <w:keepNext w:val="0"/>
        <w:keepLines w:val="0"/>
        <w:widowControl/>
        <w:numPr>
          <w:ilvl w:val="0"/>
          <w:numId w:val="7"/>
        </w:numPr>
        <w:suppressLineNumbers w:val="0"/>
        <w:spacing w:before="0" w:beforeAutospacing="1" w:after="0" w:afterAutospacing="1"/>
        <w:ind w:left="720" w:hanging="360"/>
        <w:jc w:val="both"/>
      </w:pPr>
      <w:r>
        <w:t>Produce regular and ad hoc procurement reports on key performance indicators such as spend, sustainability, and local supplier participation, providing analysis, insights, and recommendations to support decision-making.</w:t>
      </w:r>
    </w:p>
    <w:p>
      <w:pPr>
        <w:keepNext w:val="0"/>
        <w:keepLines w:val="0"/>
        <w:widowControl/>
        <w:numPr>
          <w:ilvl w:val="0"/>
          <w:numId w:val="7"/>
        </w:numPr>
        <w:suppressLineNumbers w:val="0"/>
        <w:spacing w:before="0" w:beforeAutospacing="1" w:after="0" w:afterAutospacing="1"/>
        <w:ind w:left="720" w:hanging="360"/>
        <w:jc w:val="both"/>
      </w:pPr>
      <w:r>
        <w:t>Ensure local procurement is carried out in compliance with the SKAO Procurement Policy and associated procedure notes, and represent Procurement Services locally in matters related to tendering for high value contracts for goods, services and works.</w:t>
      </w:r>
    </w:p>
    <w:p>
      <w:pPr>
        <w:keepNext w:val="0"/>
        <w:keepLines w:val="0"/>
        <w:widowControl/>
        <w:numPr>
          <w:ilvl w:val="0"/>
          <w:numId w:val="7"/>
        </w:numPr>
        <w:suppressLineNumbers w:val="0"/>
        <w:spacing w:before="0" w:beforeAutospacing="1" w:after="0" w:afterAutospacing="1"/>
        <w:ind w:left="720" w:hanging="360"/>
        <w:jc w:val="both"/>
      </w:pPr>
      <w:r>
        <w:t>Managing local insurance policies and claims as required.</w:t>
      </w:r>
    </w:p>
    <w:p>
      <w:pPr>
        <w:keepNext w:val="0"/>
        <w:keepLines w:val="0"/>
        <w:widowControl/>
        <w:numPr>
          <w:ilvl w:val="0"/>
          <w:numId w:val="7"/>
        </w:numPr>
        <w:suppressLineNumbers w:val="0"/>
        <w:spacing w:before="0" w:beforeAutospacing="1" w:after="0" w:afterAutospacing="1"/>
        <w:ind w:left="720" w:hanging="360"/>
        <w:jc w:val="both"/>
      </w:pPr>
      <w:r>
        <w:t>Deputise for the Head of Procurement Services and Insurance as required.</w:t>
      </w:r>
    </w:p>
    <w:p>
      <w:pPr>
        <w:keepNext w:val="0"/>
        <w:keepLines w:val="0"/>
        <w:widowControl/>
        <w:numPr>
          <w:ilvl w:val="0"/>
          <w:numId w:val="7"/>
        </w:numPr>
        <w:suppressLineNumbers w:val="0"/>
        <w:spacing w:before="0" w:beforeAutospacing="1" w:after="0" w:afterAutospacing="1"/>
        <w:ind w:left="720" w:hanging="360"/>
        <w:jc w:val="both"/>
      </w:pPr>
      <w:r>
        <w:t>Undertake any other reasonable duties as directed by the line manager.</w:t>
      </w:r>
    </w:p>
    <w:p>
      <w:pPr>
        <w:pStyle w:val="3"/>
        <w:keepNext w:val="0"/>
        <w:keepLines w:val="0"/>
        <w:widowControl/>
        <w:suppressLineNumbers w:val="0"/>
        <w:jc w:val="both"/>
        <w:rPr>
          <w:sz w:val="32"/>
          <w:szCs w:val="32"/>
        </w:rPr>
      </w:pPr>
      <w:r>
        <w:rPr>
          <w:sz w:val="32"/>
          <w:szCs w:val="32"/>
        </w:rPr>
        <w:t>Mandatory Knowledge, Skills and Experience</w:t>
      </w:r>
    </w:p>
    <w:p>
      <w:pPr>
        <w:keepNext w:val="0"/>
        <w:keepLines w:val="0"/>
        <w:widowControl/>
        <w:numPr>
          <w:ilvl w:val="0"/>
          <w:numId w:val="8"/>
        </w:numPr>
        <w:suppressLineNumbers w:val="0"/>
        <w:spacing w:before="0" w:beforeAutospacing="1" w:after="0" w:afterAutospacing="1"/>
        <w:ind w:left="720" w:hanging="360"/>
        <w:jc w:val="both"/>
      </w:pPr>
      <w:r>
        <w:t>Demonstrated leadership and direct line-management experience, with a strong track record of developing, coaching, and improving team performance.</w:t>
      </w:r>
    </w:p>
    <w:p>
      <w:pPr>
        <w:keepNext w:val="0"/>
        <w:keepLines w:val="0"/>
        <w:widowControl/>
        <w:numPr>
          <w:ilvl w:val="0"/>
          <w:numId w:val="8"/>
        </w:numPr>
        <w:suppressLineNumbers w:val="0"/>
        <w:spacing w:before="0" w:beforeAutospacing="1" w:after="0" w:afterAutospacing="1"/>
        <w:ind w:left="720" w:hanging="360"/>
        <w:jc w:val="both"/>
      </w:pPr>
      <w:r>
        <w:t>MCIPS Professional Accreditation or working towards the completion of.</w:t>
      </w:r>
    </w:p>
    <w:p>
      <w:pPr>
        <w:keepNext w:val="0"/>
        <w:keepLines w:val="0"/>
        <w:widowControl/>
        <w:numPr>
          <w:ilvl w:val="0"/>
          <w:numId w:val="8"/>
        </w:numPr>
        <w:suppressLineNumbers w:val="0"/>
        <w:spacing w:before="0" w:beforeAutospacing="1" w:after="0" w:afterAutospacing="1"/>
        <w:ind w:left="720" w:hanging="360"/>
        <w:jc w:val="both"/>
      </w:pPr>
      <w:r>
        <w:t>Bachelor’s degree in a relevant discipline such as Business Management, Procurement, or a related field, or equivalent professional experience demonstrating a strong background in procurement.</w:t>
      </w:r>
    </w:p>
    <w:p>
      <w:pPr>
        <w:keepNext w:val="0"/>
        <w:keepLines w:val="0"/>
        <w:widowControl/>
        <w:numPr>
          <w:ilvl w:val="0"/>
          <w:numId w:val="8"/>
        </w:numPr>
        <w:suppressLineNumbers w:val="0"/>
        <w:spacing w:before="0" w:beforeAutospacing="1" w:after="0" w:afterAutospacing="1"/>
        <w:ind w:left="720" w:hanging="360"/>
        <w:jc w:val="both"/>
      </w:pPr>
      <w:r>
        <w:t>Strong interpersonal skills, with the credibility and professionalism to engage, collaborate and influence a wide range of internal and external stakeholders to deliver procurement outcomes within challenging timescales and organisational objectives.</w:t>
      </w:r>
    </w:p>
    <w:p>
      <w:pPr>
        <w:keepNext w:val="0"/>
        <w:keepLines w:val="0"/>
        <w:widowControl/>
        <w:numPr>
          <w:ilvl w:val="0"/>
          <w:numId w:val="8"/>
        </w:numPr>
        <w:suppressLineNumbers w:val="0"/>
        <w:spacing w:before="0" w:beforeAutospacing="1" w:after="0" w:afterAutospacing="1"/>
        <w:ind w:left="720" w:hanging="360"/>
        <w:jc w:val="both"/>
      </w:pPr>
      <w:r>
        <w:t>Demonstrated ability to manage, constructively challenge and influence stakeholders in high-pressure and time-critical procurement situations, balancing compliance, risk, and requirements to deliver compliant procurement outcomes within tight timescales whilst maintaining strong stakeholder relationships.</w:t>
      </w:r>
    </w:p>
    <w:p>
      <w:pPr>
        <w:keepNext w:val="0"/>
        <w:keepLines w:val="0"/>
        <w:widowControl/>
        <w:numPr>
          <w:ilvl w:val="0"/>
          <w:numId w:val="8"/>
        </w:numPr>
        <w:suppressLineNumbers w:val="0"/>
        <w:spacing w:before="0" w:beforeAutospacing="1" w:after="0" w:afterAutospacing="1"/>
        <w:ind w:left="720" w:hanging="360"/>
        <w:jc w:val="both"/>
      </w:pPr>
      <w:r>
        <w:t>Extensive experience leading a broad range of low to high-value and low to high complexity tenders and successful completion of commercial and contractual negotiations.</w:t>
      </w:r>
    </w:p>
    <w:p>
      <w:pPr>
        <w:keepNext w:val="0"/>
        <w:keepLines w:val="0"/>
        <w:widowControl/>
        <w:numPr>
          <w:ilvl w:val="0"/>
          <w:numId w:val="8"/>
        </w:numPr>
        <w:suppressLineNumbers w:val="0"/>
        <w:spacing w:before="0" w:beforeAutospacing="1" w:after="0" w:afterAutospacing="1"/>
        <w:ind w:left="720" w:hanging="360"/>
        <w:jc w:val="both"/>
      </w:pPr>
      <w:r>
        <w:t>Experience promoting procurement best practice, including identifying opportunities to improve processes, implement more efficient ways of working, and support continuous improvement initiatives.</w:t>
      </w:r>
    </w:p>
    <w:p>
      <w:pPr>
        <w:keepNext w:val="0"/>
        <w:keepLines w:val="0"/>
        <w:widowControl/>
        <w:numPr>
          <w:ilvl w:val="0"/>
          <w:numId w:val="8"/>
        </w:numPr>
        <w:suppressLineNumbers w:val="0"/>
        <w:spacing w:before="0" w:beforeAutospacing="1" w:after="0" w:afterAutospacing="1"/>
        <w:ind w:left="720" w:hanging="360"/>
        <w:jc w:val="both"/>
      </w:pPr>
      <w:r>
        <w:t>Excellent written and verbal communication skills in English with the ability to confidently explain and document complex contractual concepts to senior stakeholders.</w:t>
      </w:r>
    </w:p>
    <w:p>
      <w:pPr>
        <w:keepNext w:val="0"/>
        <w:keepLines w:val="0"/>
        <w:widowControl/>
        <w:numPr>
          <w:ilvl w:val="0"/>
          <w:numId w:val="8"/>
        </w:numPr>
        <w:suppressLineNumbers w:val="0"/>
        <w:spacing w:before="0" w:beforeAutospacing="1" w:after="0" w:afterAutospacing="1"/>
        <w:ind w:left="720" w:hanging="360"/>
        <w:jc w:val="both"/>
      </w:pPr>
      <w:r>
        <w:t>Ability to interpret policies and procedures and take ownership of procurement processes to ensure effective, compliant, and value-driven outcomes for the organisation.</w:t>
      </w:r>
    </w:p>
    <w:p>
      <w:pPr>
        <w:keepNext w:val="0"/>
        <w:keepLines w:val="0"/>
        <w:widowControl/>
        <w:numPr>
          <w:ilvl w:val="0"/>
          <w:numId w:val="8"/>
        </w:numPr>
        <w:suppressLineNumbers w:val="0"/>
        <w:spacing w:before="0" w:beforeAutospacing="1" w:after="0" w:afterAutospacing="1"/>
        <w:ind w:left="720" w:hanging="360"/>
        <w:jc w:val="both"/>
      </w:pPr>
      <w:r>
        <w:t>High standards of integrity and professional ethics, with the ability to manage confidential information responsibly.</w:t>
      </w:r>
    </w:p>
    <w:p>
      <w:pPr>
        <w:keepNext w:val="0"/>
        <w:keepLines w:val="0"/>
        <w:widowControl/>
        <w:numPr>
          <w:ilvl w:val="0"/>
          <w:numId w:val="8"/>
        </w:numPr>
        <w:suppressLineNumbers w:val="0"/>
        <w:spacing w:before="0" w:beforeAutospacing="1" w:after="0" w:afterAutospacing="1"/>
        <w:ind w:left="720" w:hanging="360"/>
        <w:jc w:val="both"/>
      </w:pPr>
      <w:r>
        <w:t>Be a flexible, efficient and self-motivated team player who is adaptable to change and able to work with minimal supervision.</w:t>
      </w:r>
    </w:p>
    <w:p>
      <w:pPr>
        <w:pStyle w:val="3"/>
        <w:keepNext w:val="0"/>
        <w:keepLines w:val="0"/>
        <w:widowControl/>
        <w:suppressLineNumbers w:val="0"/>
        <w:jc w:val="both"/>
        <w:rPr>
          <w:sz w:val="32"/>
          <w:szCs w:val="32"/>
        </w:rPr>
      </w:pPr>
      <w:r>
        <w:rPr>
          <w:sz w:val="32"/>
          <w:szCs w:val="32"/>
        </w:rPr>
        <w:t>Desirable Knowledge, Skills and Experience</w:t>
      </w:r>
    </w:p>
    <w:p>
      <w:pPr>
        <w:keepNext w:val="0"/>
        <w:keepLines w:val="0"/>
        <w:widowControl/>
        <w:numPr>
          <w:ilvl w:val="0"/>
          <w:numId w:val="9"/>
        </w:numPr>
        <w:suppressLineNumbers w:val="0"/>
        <w:spacing w:before="0" w:beforeAutospacing="1" w:after="0" w:afterAutospacing="1"/>
        <w:ind w:left="720" w:hanging="360"/>
        <w:jc w:val="both"/>
      </w:pPr>
      <w:r>
        <w:t>Knowledge or experience of NEC4 suite of contracts.</w:t>
      </w:r>
    </w:p>
    <w:p>
      <w:pPr>
        <w:keepNext w:val="0"/>
        <w:keepLines w:val="0"/>
        <w:widowControl/>
        <w:numPr>
          <w:ilvl w:val="0"/>
          <w:numId w:val="9"/>
        </w:numPr>
        <w:suppressLineNumbers w:val="0"/>
        <w:spacing w:before="0" w:beforeAutospacing="1" w:after="0" w:afterAutospacing="1"/>
        <w:ind w:left="720" w:hanging="360"/>
        <w:jc w:val="both"/>
      </w:pPr>
      <w:r>
        <w:t>Knowledge or experience of Insurance policies such as Motor Fleet.</w:t>
      </w:r>
    </w:p>
    <w:p>
      <w:pPr>
        <w:keepNext w:val="0"/>
        <w:keepLines w:val="0"/>
        <w:widowControl/>
        <w:numPr>
          <w:ilvl w:val="0"/>
          <w:numId w:val="9"/>
        </w:numPr>
        <w:suppressLineNumbers w:val="0"/>
        <w:spacing w:before="0" w:beforeAutospacing="1" w:after="0" w:afterAutospacing="1"/>
        <w:ind w:left="720" w:hanging="360"/>
        <w:jc w:val="both"/>
      </w:pPr>
      <w:r>
        <w:t>Familiarity with the landscape of major science research infrastructure projects and organisations, their processes, challenges, and the novel solutions that are often applied, such as in-kind contributions and fair work return.</w:t>
      </w:r>
    </w:p>
    <w:p>
      <w:pPr>
        <w:keepNext w:val="0"/>
        <w:keepLines w:val="0"/>
        <w:widowControl/>
        <w:numPr>
          <w:ilvl w:val="0"/>
          <w:numId w:val="9"/>
        </w:numPr>
        <w:suppressLineNumbers w:val="0"/>
        <w:spacing w:before="0" w:beforeAutospacing="1" w:after="0" w:afterAutospacing="1"/>
        <w:ind w:left="720" w:hanging="360"/>
        <w:jc w:val="both"/>
      </w:pPr>
      <w:r>
        <w:t>Familiarity with ERP systems such as Unit4 and working with tools such as Confluence, Microsoft Office suite, Google Drive, and JIRA.</w:t>
      </w:r>
    </w:p>
    <w:p>
      <w:pPr>
        <w:keepNext w:val="0"/>
        <w:keepLines w:val="0"/>
        <w:widowControl/>
        <w:numPr>
          <w:ilvl w:val="0"/>
          <w:numId w:val="9"/>
        </w:numPr>
        <w:suppressLineNumbers w:val="0"/>
        <w:spacing w:before="0" w:beforeAutospacing="1" w:after="0" w:afterAutospacing="1"/>
        <w:ind w:left="720" w:hanging="360"/>
        <w:jc w:val="both"/>
      </w:pPr>
      <w:r>
        <w:t>Experience of reporting to and co-ordinating activities with colleagues who are working remotely, ideally both locally and internationally.</w:t>
      </w:r>
    </w:p>
    <w:p>
      <w:pPr>
        <w:pStyle w:val="4"/>
        <w:keepNext w:val="0"/>
        <w:keepLines w:val="0"/>
        <w:widowControl/>
        <w:suppressLineNumbers w:val="0"/>
        <w:jc w:val="both"/>
      </w:pPr>
      <w:r>
        <w:rPr>
          <w:rStyle w:val="6"/>
        </w:rPr>
        <w:t>Equality Diversity and Inclusion Statement</w:t>
      </w:r>
    </w:p>
    <w:p>
      <w:pPr>
        <w:pStyle w:val="4"/>
        <w:keepNext w:val="0"/>
        <w:keepLines w:val="0"/>
        <w:widowControl/>
        <w:suppressLineNumbers w:val="0"/>
        <w:jc w:val="both"/>
      </w:pPr>
      <w:r>
        <w:t xml:space="preserve">SKA Observatory recognises that our diversity is a strength. We aim </w:t>
      </w:r>
      <w:r>
        <w:rPr>
          <w:rStyle w:val="7"/>
        </w:rPr>
        <w:t xml:space="preserve">to create a welcoming and inclusive environment where everyone feels they belong, and diverse perspectives and ideas thrive. </w:t>
      </w:r>
      <w:r>
        <w:t>As such, Equality, Diversity, and Inclusion are at the core of SKA Observatory’s agenda.</w:t>
      </w:r>
    </w:p>
    <w:p>
      <w:pPr>
        <w:pStyle w:val="4"/>
        <w:keepNext w:val="0"/>
        <w:keepLines w:val="0"/>
        <w:widowControl/>
        <w:suppressLineNumbers w:val="0"/>
        <w:jc w:val="both"/>
      </w:pPr>
      <w:r>
        <w:t>Our aim is to recruit and retain the most talented individuals, regardless of gender, race, disability, age, sexual orientation, marital status, religion, nationality or background.</w:t>
      </w:r>
    </w:p>
    <w:p>
      <w:pPr>
        <w:pStyle w:val="4"/>
        <w:keepNext w:val="0"/>
        <w:keepLines w:val="0"/>
        <w:widowControl/>
        <w:suppressLineNumbers w:val="0"/>
        <w:jc w:val="both"/>
      </w:pPr>
      <w:r>
        <w:t>Women have traditionally been under-represented in the fields of science and engineering; SKA Observatory welcomes and encourages female applicants. </w:t>
      </w:r>
    </w:p>
    <w:p>
      <w:pPr>
        <w:pStyle w:val="4"/>
        <w:keepNext w:val="0"/>
        <w:keepLines w:val="0"/>
        <w:widowControl/>
        <w:suppressLineNumbers w:val="0"/>
        <w:jc w:val="both"/>
      </w:pPr>
      <w:r>
        <w:t>Where applicants with a disability need facilities or adjustments to enable them to participate in the recruitment process, these will be provided.</w:t>
      </w:r>
    </w:p>
    <w:p>
      <w:pPr>
        <w:pStyle w:val="4"/>
        <w:keepNext w:val="0"/>
        <w:keepLines w:val="0"/>
        <w:widowControl/>
        <w:suppressLineNumbers w:val="0"/>
        <w:jc w:val="both"/>
      </w:pPr>
      <w:r>
        <w:t>SKA Observatory welcome all candidates, especially those from member countries.</w:t>
      </w:r>
    </w:p>
    <w:p>
      <w:pPr>
        <w:pStyle w:val="4"/>
        <w:keepNext w:val="0"/>
        <w:keepLines w:val="0"/>
        <w:widowControl/>
        <w:suppressLineNumbers w:val="0"/>
        <w:jc w:val="both"/>
      </w:pPr>
      <w:r>
        <w:t>The “How to Apply” information contained within the SKA Observatory recruitment portal provides more detail regarding our application and selection approach.</w:t>
      </w:r>
    </w:p>
    <w:p>
      <w:pPr>
        <w:pStyle w:val="4"/>
        <w:keepNext w:val="0"/>
        <w:keepLines w:val="0"/>
        <w:widowControl/>
        <w:suppressLineNumbers w:val="0"/>
        <w:jc w:val="both"/>
        <w:rPr>
          <w:rFonts w:hint="default"/>
          <w:sz w:val="22"/>
          <w:szCs w:val="22"/>
          <w:highlight w:val="none"/>
          <w:lang w:val="en-US" w:eastAsia="zh-CN"/>
        </w:rPr>
      </w:pPr>
    </w:p>
    <w:sectPr>
      <w:pgSz w:w="11906" w:h="16838"/>
      <w:pgMar w:top="1440" w:right="170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goe UI">
    <w:panose1 w:val="020B0502040204020203"/>
    <w:charset w:val="00"/>
    <w:family w:val="auto"/>
    <w:pitch w:val="default"/>
    <w:sig w:usb0="E10022FF" w:usb1="C000E47F" w:usb2="00000029" w:usb3="00000000" w:csb0="200001DF" w:csb1="2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9FF1AF"/>
    <w:multiLevelType w:val="multilevel"/>
    <w:tmpl w:val="889FF1A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8EBCA0D5"/>
    <w:multiLevelType w:val="multilevel"/>
    <w:tmpl w:val="8EBCA0D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B6C87702"/>
    <w:multiLevelType w:val="multilevel"/>
    <w:tmpl w:val="B6C8770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CB88870E"/>
    <w:multiLevelType w:val="multilevel"/>
    <w:tmpl w:val="CB88870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DBC1C0F8"/>
    <w:multiLevelType w:val="multilevel"/>
    <w:tmpl w:val="DBC1C0F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059CD2B4"/>
    <w:multiLevelType w:val="multilevel"/>
    <w:tmpl w:val="059CD2B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48E8718F"/>
    <w:multiLevelType w:val="multilevel"/>
    <w:tmpl w:val="48E8718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561FD8F9"/>
    <w:multiLevelType w:val="multilevel"/>
    <w:tmpl w:val="561FD8F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58E0685B"/>
    <w:multiLevelType w:val="multilevel"/>
    <w:tmpl w:val="58E0685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 w:numId="2">
    <w:abstractNumId w:val="1"/>
  </w:num>
  <w:num w:numId="3">
    <w:abstractNumId w:val="6"/>
  </w:num>
  <w:num w:numId="4">
    <w:abstractNumId w:val="7"/>
  </w:num>
  <w:num w:numId="5">
    <w:abstractNumId w:val="3"/>
  </w:num>
  <w:num w:numId="6">
    <w:abstractNumId w:val="5"/>
  </w:num>
  <w:num w:numId="7">
    <w:abstractNumId w:val="2"/>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5339B"/>
    <w:rsid w:val="01DB50EE"/>
    <w:rsid w:val="029738F4"/>
    <w:rsid w:val="03477B00"/>
    <w:rsid w:val="04C9342F"/>
    <w:rsid w:val="050B0EC6"/>
    <w:rsid w:val="05125687"/>
    <w:rsid w:val="059B08FE"/>
    <w:rsid w:val="05E35C41"/>
    <w:rsid w:val="06137B97"/>
    <w:rsid w:val="06643EB6"/>
    <w:rsid w:val="0819644A"/>
    <w:rsid w:val="09677DFA"/>
    <w:rsid w:val="0A7A1028"/>
    <w:rsid w:val="0AAF60C1"/>
    <w:rsid w:val="0B307B08"/>
    <w:rsid w:val="0B5F6E03"/>
    <w:rsid w:val="0D4A5B9A"/>
    <w:rsid w:val="0F017C7C"/>
    <w:rsid w:val="0F85130B"/>
    <w:rsid w:val="11800F3C"/>
    <w:rsid w:val="11E14C9A"/>
    <w:rsid w:val="1319720A"/>
    <w:rsid w:val="152F5D0B"/>
    <w:rsid w:val="18301697"/>
    <w:rsid w:val="18571901"/>
    <w:rsid w:val="193A3824"/>
    <w:rsid w:val="19FA2BCA"/>
    <w:rsid w:val="1B1C4FB1"/>
    <w:rsid w:val="1B4222B6"/>
    <w:rsid w:val="1CAB4F38"/>
    <w:rsid w:val="1DD06D25"/>
    <w:rsid w:val="1F6A3A2B"/>
    <w:rsid w:val="209A60CA"/>
    <w:rsid w:val="219A62BE"/>
    <w:rsid w:val="228220EF"/>
    <w:rsid w:val="229D7EDD"/>
    <w:rsid w:val="22B40D23"/>
    <w:rsid w:val="23027AD2"/>
    <w:rsid w:val="23C8700C"/>
    <w:rsid w:val="23D74410"/>
    <w:rsid w:val="25921B33"/>
    <w:rsid w:val="25956F13"/>
    <w:rsid w:val="26F66901"/>
    <w:rsid w:val="273D5E0D"/>
    <w:rsid w:val="2AFE6D37"/>
    <w:rsid w:val="2BA62D9F"/>
    <w:rsid w:val="2BB251C6"/>
    <w:rsid w:val="2C32680D"/>
    <w:rsid w:val="2D7F7F95"/>
    <w:rsid w:val="2E575A7E"/>
    <w:rsid w:val="2F8B0B14"/>
    <w:rsid w:val="2F962CDA"/>
    <w:rsid w:val="305B301C"/>
    <w:rsid w:val="30794CF2"/>
    <w:rsid w:val="312563F4"/>
    <w:rsid w:val="31B1317D"/>
    <w:rsid w:val="33242DDF"/>
    <w:rsid w:val="33CF1463"/>
    <w:rsid w:val="34991C57"/>
    <w:rsid w:val="34D124E1"/>
    <w:rsid w:val="37FF1861"/>
    <w:rsid w:val="38074E7C"/>
    <w:rsid w:val="389028C3"/>
    <w:rsid w:val="38AA4596"/>
    <w:rsid w:val="391A7E80"/>
    <w:rsid w:val="3B84434F"/>
    <w:rsid w:val="3C19687D"/>
    <w:rsid w:val="406A65F5"/>
    <w:rsid w:val="408A374F"/>
    <w:rsid w:val="40B16B57"/>
    <w:rsid w:val="40EB5904"/>
    <w:rsid w:val="41EF622E"/>
    <w:rsid w:val="42B525AA"/>
    <w:rsid w:val="42D857E2"/>
    <w:rsid w:val="437D0333"/>
    <w:rsid w:val="462466BC"/>
    <w:rsid w:val="490C18A4"/>
    <w:rsid w:val="4B0E5A95"/>
    <w:rsid w:val="4CC66FF2"/>
    <w:rsid w:val="4D652A1C"/>
    <w:rsid w:val="4E4743D7"/>
    <w:rsid w:val="4EC71162"/>
    <w:rsid w:val="4F1A2A46"/>
    <w:rsid w:val="4F291AA9"/>
    <w:rsid w:val="4F701072"/>
    <w:rsid w:val="51960AFB"/>
    <w:rsid w:val="51A6337F"/>
    <w:rsid w:val="52190911"/>
    <w:rsid w:val="53A972B9"/>
    <w:rsid w:val="549D43C2"/>
    <w:rsid w:val="54DB20A5"/>
    <w:rsid w:val="55CA380B"/>
    <w:rsid w:val="571D7230"/>
    <w:rsid w:val="57593514"/>
    <w:rsid w:val="57F37457"/>
    <w:rsid w:val="57FC09EE"/>
    <w:rsid w:val="59586878"/>
    <w:rsid w:val="5A7144E9"/>
    <w:rsid w:val="5AA9078A"/>
    <w:rsid w:val="5BD15094"/>
    <w:rsid w:val="5C377ED0"/>
    <w:rsid w:val="5D0234EA"/>
    <w:rsid w:val="5D13218F"/>
    <w:rsid w:val="5D1D3D76"/>
    <w:rsid w:val="5D347FC9"/>
    <w:rsid w:val="5D633E39"/>
    <w:rsid w:val="5F4D6144"/>
    <w:rsid w:val="601E60F1"/>
    <w:rsid w:val="6052775F"/>
    <w:rsid w:val="619E58C5"/>
    <w:rsid w:val="62AF745F"/>
    <w:rsid w:val="63170FC1"/>
    <w:rsid w:val="63204B81"/>
    <w:rsid w:val="64FD161C"/>
    <w:rsid w:val="669C3818"/>
    <w:rsid w:val="67853AA1"/>
    <w:rsid w:val="68806433"/>
    <w:rsid w:val="69722142"/>
    <w:rsid w:val="69C74410"/>
    <w:rsid w:val="6ABE1F11"/>
    <w:rsid w:val="713568C3"/>
    <w:rsid w:val="71802DFF"/>
    <w:rsid w:val="720A3D2A"/>
    <w:rsid w:val="724127BA"/>
    <w:rsid w:val="72E943B5"/>
    <w:rsid w:val="7303640A"/>
    <w:rsid w:val="730410CF"/>
    <w:rsid w:val="7342705B"/>
    <w:rsid w:val="74205440"/>
    <w:rsid w:val="7438571C"/>
    <w:rsid w:val="75A66BDF"/>
    <w:rsid w:val="770A3FFD"/>
    <w:rsid w:val="7A2C1E63"/>
    <w:rsid w:val="7A3371D6"/>
    <w:rsid w:val="7A816C83"/>
    <w:rsid w:val="7AE17C5F"/>
    <w:rsid w:val="7C966E90"/>
    <w:rsid w:val="7E6C316B"/>
    <w:rsid w:val="7F1023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dengjingjing</dc:creator>
  <cp:lastModifiedBy>dengjingjing</cp:lastModifiedBy>
  <cp:lastPrinted>2025-11-11T07:47:00Z</cp:lastPrinted>
  <dcterms:modified xsi:type="dcterms:W3CDTF">2026-07-10T02:24:13Z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ies>
</file>