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CE8" w:rsidRPr="00D25969" w:rsidRDefault="008C3CE8" w:rsidP="005977B2">
      <w:pPr>
        <w:pStyle w:val="aff6"/>
        <w:rPr>
          <w:rFonts w:ascii="Times New Roman"/>
        </w:rPr>
      </w:pPr>
      <w:r w:rsidRPr="00D25969">
        <w:rPr>
          <w:rFonts w:ascii="Times New Roman"/>
        </w:rPr>
        <mc:AlternateContent>
          <mc:Choice Requires="wps">
            <w:drawing>
              <wp:anchor distT="0" distB="0" distL="114300" distR="114300" simplePos="0" relativeHeight="251661312" behindDoc="0" locked="0" layoutInCell="1" allowOverlap="1" wp14:anchorId="0231E05A" wp14:editId="4E78903F">
                <wp:simplePos x="0" y="0"/>
                <wp:positionH relativeFrom="leftMargin">
                  <wp:posOffset>900430</wp:posOffset>
                </wp:positionH>
                <wp:positionV relativeFrom="topMargin">
                  <wp:posOffset>360045</wp:posOffset>
                </wp:positionV>
                <wp:extent cx="2160000" cy="514800"/>
                <wp:effectExtent l="0" t="0" r="12065" b="19050"/>
                <wp:wrapNone/>
                <wp:docPr id="4" name="文本框 4"/>
                <wp:cNvGraphicFramePr/>
                <a:graphic xmlns:a="http://schemas.openxmlformats.org/drawingml/2006/main">
                  <a:graphicData uri="http://schemas.microsoft.com/office/word/2010/wordprocessingShape">
                    <wps:wsp>
                      <wps:cNvSpPr txBox="1"/>
                      <wps:spPr>
                        <a:xfrm>
                          <a:off x="0" y="0"/>
                          <a:ext cx="2160000" cy="5148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F73009" w:rsidRPr="008C3CE8" w:rsidRDefault="00F73009" w:rsidP="004E108D">
                            <w:pPr>
                              <w:spacing w:line="240" w:lineRule="exact"/>
                            </w:pPr>
                            <w:r w:rsidRPr="008C3CE8">
                              <w:rPr>
                                <w:b/>
                              </w:rPr>
                              <w:t>ICS</w:t>
                            </w:r>
                            <w:r w:rsidRPr="00185CDD">
                              <w:rPr>
                                <w:rFonts w:ascii="黑体" w:eastAsia="黑体" w:hAnsi="黑体"/>
                              </w:rPr>
                              <w:t xml:space="preserve"> </w:t>
                            </w:r>
                            <w:r w:rsidRPr="008C3CE8">
                              <w:rPr>
                                <w:rFonts w:ascii="黑体" w:eastAsia="黑体" w:hAnsi="黑体"/>
                              </w:rPr>
                              <w:t>XXXXXX</w:t>
                            </w:r>
                          </w:p>
                          <w:p w:rsidR="00F73009" w:rsidRPr="008C3CE8" w:rsidRDefault="00F73009" w:rsidP="004E108D">
                            <w:pPr>
                              <w:spacing w:line="240" w:lineRule="exact"/>
                              <w:rPr>
                                <w:rFonts w:ascii="黑体" w:eastAsia="黑体" w:hAnsi="黑体"/>
                                <w:vertAlign w:val="superscript"/>
                              </w:rPr>
                            </w:pPr>
                            <w:r w:rsidRPr="008C3CE8">
                              <w:rPr>
                                <w:rFonts w:ascii="黑体" w:eastAsia="黑体" w:hAnsi="黑体"/>
                              </w:rPr>
                              <w:t xml:space="preserve">X </w:t>
                            </w:r>
                            <w:proofErr w:type="spellStart"/>
                            <w:r w:rsidRPr="008C3CE8">
                              <w:rPr>
                                <w:rFonts w:ascii="黑体" w:eastAsia="黑体" w:hAnsi="黑体"/>
                              </w:rPr>
                              <w:t>XX</w:t>
                            </w:r>
                            <w:r w:rsidRPr="008C3CE8">
                              <w:rPr>
                                <w:rFonts w:ascii="黑体" w:eastAsia="黑体" w:hAnsi="黑体"/>
                                <w:vertAlign w:val="superscript"/>
                              </w:rPr>
                              <w:t>a</w:t>
                            </w:r>
                            <w:proofErr w:type="spellEnd"/>
                          </w:p>
                          <w:p w:rsidR="00F73009" w:rsidRDefault="00F730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70.9pt;margin-top:28.35pt;width:170.1pt;height:40.55pt;z-index:2516613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" fillcolor="white [3201]" strokecolor="white [3212]" strokeweight=".5pt">
                <v:textbox>
                  <w:txbxContent>
                    <w:p w:rsidR="00F73009" w:rsidRPr="008C3CE8" w:rsidRDefault="00F73009" w:rsidP="004E108D">
                      <w:pPr>
                        <w:spacing w:line="240" w:lineRule="exact"/>
                      </w:pPr>
                      <w:r w:rsidRPr="008C3CE8">
                        <w:rPr>
                          <w:b/>
                        </w:rPr>
                        <w:t>ICS</w:t>
                      </w:r>
                      <w:r w:rsidRPr="00185CDD">
                        <w:rPr>
                          <w:rFonts w:ascii="黑体" w:eastAsia="黑体" w:hAnsi="黑体"/>
                        </w:rPr>
                        <w:t xml:space="preserve"> </w:t>
                      </w:r>
                      <w:r w:rsidRPr="008C3CE8">
                        <w:rPr>
                          <w:rFonts w:ascii="黑体" w:eastAsia="黑体" w:hAnsi="黑体"/>
                        </w:rPr>
                        <w:t>XXXXXX</w:t>
                      </w:r>
                    </w:p>
                    <w:p w:rsidR="00F73009" w:rsidRPr="008C3CE8" w:rsidRDefault="00F73009" w:rsidP="004E108D">
                      <w:pPr>
                        <w:spacing w:line="240" w:lineRule="exact"/>
                        <w:rPr>
                          <w:rFonts w:ascii="黑体" w:eastAsia="黑体" w:hAnsi="黑体"/>
                          <w:vertAlign w:val="superscript"/>
                        </w:rPr>
                      </w:pPr>
                      <w:r w:rsidRPr="008C3CE8">
                        <w:rPr>
                          <w:rFonts w:ascii="黑体" w:eastAsia="黑体" w:hAnsi="黑体"/>
                        </w:rPr>
                        <w:t xml:space="preserve">X </w:t>
                      </w:r>
                      <w:proofErr w:type="spellStart"/>
                      <w:r w:rsidRPr="008C3CE8">
                        <w:rPr>
                          <w:rFonts w:ascii="黑体" w:eastAsia="黑体" w:hAnsi="黑体"/>
                        </w:rPr>
                        <w:t>XX</w:t>
                      </w:r>
                      <w:r w:rsidRPr="008C3CE8">
                        <w:rPr>
                          <w:rFonts w:ascii="黑体" w:eastAsia="黑体" w:hAnsi="黑体"/>
                          <w:vertAlign w:val="superscript"/>
                        </w:rPr>
                        <w:t>a</w:t>
                      </w:r>
                      <w:proofErr w:type="spellEnd"/>
                    </w:p>
                    <w:p w:rsidR="00F73009" w:rsidRDefault="00F73009"/>
                  </w:txbxContent>
                </v:textbox>
                <w10:wrap anchorx="margin" anchory="margin"/>
              </v:shape>
            </w:pict>
          </mc:Fallback>
        </mc:AlternateContent>
      </w:r>
    </w:p>
    <w:p w:rsidR="008C3CE8" w:rsidRPr="00D25969" w:rsidRDefault="008C3CE8">
      <w:pPr>
        <w:widowControl/>
        <w:jc w:val="left"/>
        <w:rPr>
          <w:noProof/>
          <w:kern w:val="0"/>
          <w:szCs w:val="20"/>
        </w:rPr>
      </w:pPr>
      <w:bookmarkStart w:id="0" w:name="PRTVIEWTCS"/>
      <w:bookmarkEnd w:id="0"/>
    </w:p>
    <w:p w:rsidR="006F66AF" w:rsidRPr="00D25969" w:rsidRDefault="006F66AF" w:rsidP="006F66AF">
      <w:pPr>
        <w:widowControl/>
        <w:jc w:val="left"/>
        <w:rPr>
          <w:noProof/>
          <w:kern w:val="0"/>
          <w:szCs w:val="20"/>
        </w:rPr>
      </w:pPr>
    </w:p>
    <w:p w:rsidR="0057333C" w:rsidRPr="00D25969" w:rsidRDefault="0057333C" w:rsidP="006F66AF">
      <w:pPr>
        <w:widowControl/>
        <w:jc w:val="left"/>
        <w:rPr>
          <w:noProof/>
          <w:kern w:val="0"/>
          <w:szCs w:val="20"/>
        </w:rPr>
      </w:pPr>
    </w:p>
    <w:p w:rsidR="0057333C" w:rsidRPr="00D25969" w:rsidRDefault="00517BA3" w:rsidP="006F66AF">
      <w:pPr>
        <w:widowControl/>
        <w:jc w:val="left"/>
        <w:rPr>
          <w:noProof/>
          <w:kern w:val="0"/>
          <w:szCs w:val="20"/>
        </w:rPr>
      </w:pPr>
      <w:r w:rsidRPr="00D25969">
        <w:rPr>
          <w:noProof/>
          <w:kern w:val="0"/>
          <w:szCs w:val="20"/>
        </w:rPr>
        <mc:AlternateContent>
          <mc:Choice Requires="wps">
            <w:drawing>
              <wp:anchor distT="45720" distB="45720" distL="114300" distR="114300" simplePos="0" relativeHeight="251677696" behindDoc="0" locked="0" layoutInCell="1" allowOverlap="1" wp14:anchorId="02429989" wp14:editId="5008BC50">
                <wp:simplePos x="0" y="0"/>
                <wp:positionH relativeFrom="margin">
                  <wp:posOffset>-279400</wp:posOffset>
                </wp:positionH>
                <wp:positionV relativeFrom="topMargin">
                  <wp:posOffset>1350010</wp:posOffset>
                </wp:positionV>
                <wp:extent cx="6760800" cy="622800"/>
                <wp:effectExtent l="0" t="0" r="21590" b="2540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0800" cy="622800"/>
                        </a:xfrm>
                        <a:prstGeom prst="rect">
                          <a:avLst/>
                        </a:prstGeom>
                        <a:solidFill>
                          <a:srgbClr val="FFFFFF"/>
                        </a:solidFill>
                        <a:ln w="9525">
                          <a:solidFill>
                            <a:schemeClr val="bg1"/>
                          </a:solidFill>
                          <a:miter lim="800000"/>
                          <a:headEnd/>
                          <a:tailEnd/>
                        </a:ln>
                      </wps:spPr>
                      <wps:txbx>
                        <w:txbxContent>
                          <w:p w:rsidR="00F73009" w:rsidRDefault="00F73009" w:rsidP="0057333C">
                            <w:pPr>
                              <w:jc w:val="center"/>
                            </w:pPr>
                            <w:r>
                              <w:rPr>
                                <w:noProof/>
                              </w:rPr>
                              <w:drawing>
                                <wp:inline distT="0" distB="0" distL="0" distR="0" wp14:anchorId="30F0ADEE" wp14:editId="1C4D5715">
                                  <wp:extent cx="6228000" cy="433415"/>
                                  <wp:effectExtent l="0" t="0" r="190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无标题.png"/>
                                          <pic:cNvPicPr/>
                                        </pic:nvPicPr>
                                        <pic:blipFill>
                                          <a:blip r:embed="rId10">
                                            <a:extLst>
                                              <a:ext uri="{28A0092B-C50C-407E-A947-70E740481C1C}">
                                                <a14:useLocalDpi xmlns:a14="http://schemas.microsoft.com/office/drawing/2010/main" val="0"/>
                                              </a:ext>
                                            </a:extLst>
                                          </a:blip>
                                          <a:stretch>
                                            <a:fillRect/>
                                          </a:stretch>
                                        </pic:blipFill>
                                        <pic:spPr>
                                          <a:xfrm>
                                            <a:off x="0" y="0"/>
                                            <a:ext cx="6228000" cy="4334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2" o:spid="_x0000_s1027" type="#_x0000_t202" style="position:absolute;margin-left:-22pt;margin-top:106.3pt;width:532.35pt;height:49.0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" strokecolor="white [3212]">
                <v:textbox>
                  <w:txbxContent>
                    <w:p w:rsidR="00F73009" w:rsidRDefault="00F73009" w:rsidP="0057333C">
                      <w:pPr>
                        <w:jc w:val="center"/>
                      </w:pPr>
                      <w:r>
                        <w:rPr>
                          <w:noProof/>
                        </w:rPr>
                        <w:drawing>
                          <wp:inline distT="0" distB="0" distL="0" distR="0" wp14:anchorId="30F0ADEE" wp14:editId="1C4D5715">
                            <wp:extent cx="6228000" cy="433415"/>
                            <wp:effectExtent l="0" t="0" r="190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无标题.png"/>
                                    <pic:cNvPicPr/>
                                  </pic:nvPicPr>
                                  <pic:blipFill>
                                    <a:blip r:embed="rId10">
                                      <a:extLst>
                                        <a:ext uri="{28A0092B-C50C-407E-A947-70E740481C1C}">
                                          <a14:useLocalDpi xmlns:a14="http://schemas.microsoft.com/office/drawing/2010/main" val="0"/>
                                        </a:ext>
                                      </a:extLst>
                                    </a:blip>
                                    <a:stretch>
                                      <a:fillRect/>
                                    </a:stretch>
                                  </pic:blipFill>
                                  <pic:spPr>
                                    <a:xfrm>
                                      <a:off x="0" y="0"/>
                                      <a:ext cx="6228000" cy="433415"/>
                                    </a:xfrm>
                                    <a:prstGeom prst="rect">
                                      <a:avLst/>
                                    </a:prstGeom>
                                  </pic:spPr>
                                </pic:pic>
                              </a:graphicData>
                            </a:graphic>
                          </wp:inline>
                        </w:drawing>
                      </w:r>
                    </w:p>
                  </w:txbxContent>
                </v:textbox>
                <w10:wrap type="square" anchorx="margin" anchory="margin"/>
              </v:shape>
            </w:pict>
          </mc:Fallback>
        </mc:AlternateContent>
      </w:r>
    </w:p>
    <w:p w:rsidR="0057333C" w:rsidRPr="00D25969" w:rsidRDefault="0057333C" w:rsidP="006F66AF">
      <w:pPr>
        <w:widowControl/>
        <w:jc w:val="left"/>
        <w:rPr>
          <w:noProof/>
          <w:kern w:val="0"/>
          <w:szCs w:val="20"/>
        </w:rPr>
      </w:pPr>
    </w:p>
    <w:p w:rsidR="0057333C" w:rsidRPr="00D25969" w:rsidRDefault="0057333C" w:rsidP="006F66AF">
      <w:pPr>
        <w:widowControl/>
        <w:jc w:val="left"/>
        <w:rPr>
          <w:noProof/>
          <w:kern w:val="0"/>
          <w:szCs w:val="20"/>
        </w:rPr>
      </w:pPr>
    </w:p>
    <w:p w:rsidR="005977B2" w:rsidRPr="00D25969" w:rsidRDefault="005620C0" w:rsidP="005977B2">
      <w:pPr>
        <w:pStyle w:val="aff6"/>
        <w:rPr>
          <w:rFonts w:ascii="Times New Roman"/>
        </w:rPr>
        <w:sectPr w:rsidR="005977B2" w:rsidRPr="00D25969" w:rsidSect="008C3CE8">
          <w:headerReference w:type="even" r:id="rId11"/>
          <w:footerReference w:type="even" r:id="rId12"/>
          <w:pgSz w:w="11906" w:h="16838" w:code="9"/>
          <w:pgMar w:top="567" w:right="1134" w:bottom="851" w:left="1418" w:header="0" w:footer="0" w:gutter="0"/>
          <w:pgNumType w:start="1"/>
          <w:cols w:space="425"/>
          <w:docGrid w:type="lines" w:linePitch="312"/>
        </w:sectPr>
      </w:pPr>
      <w:r w:rsidRPr="00D25969">
        <w:rPr>
          <w:rFonts w:ascii="Times New Roman"/>
        </w:rPr>
        <mc:AlternateContent>
          <mc:Choice Requires="wps">
            <w:drawing>
              <wp:anchor distT="45720" distB="45720" distL="114300" distR="114300" simplePos="0" relativeHeight="251664896" behindDoc="0" locked="0" layoutInCell="1" allowOverlap="1" wp14:anchorId="771EA730" wp14:editId="6E00DF69">
                <wp:simplePos x="0" y="0"/>
                <wp:positionH relativeFrom="page">
                  <wp:posOffset>2592070</wp:posOffset>
                </wp:positionH>
                <wp:positionV relativeFrom="paragraph">
                  <wp:posOffset>3919533</wp:posOffset>
                </wp:positionV>
                <wp:extent cx="2360930" cy="1404620"/>
                <wp:effectExtent l="0" t="0" r="24130" b="25400"/>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rsidR="00F73009" w:rsidRPr="006C21DD" w:rsidRDefault="00F73009" w:rsidP="006C21DD">
                            <w:pPr>
                              <w:jc w:val="center"/>
                              <w:rPr>
                                <w:sz w:val="24"/>
                              </w:rPr>
                            </w:pPr>
                            <w:r w:rsidRPr="006C21DD">
                              <w:rPr>
                                <w:rFonts w:hint="eastAsia"/>
                                <w:sz w:val="24"/>
                              </w:rPr>
                              <w:t>（征求意见</w:t>
                            </w:r>
                            <w:r w:rsidRPr="006C21DD">
                              <w:rPr>
                                <w:sz w:val="24"/>
                              </w:rPr>
                              <w:t>稿）</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8" type="#_x0000_t202" style="position:absolute;left:0;text-align:left;margin-left:204.1pt;margin-top:308.6pt;width:185.9pt;height:110.6pt;z-index:251664896;visibility:visible;mso-wrap-style:square;mso-width-percent:400;mso-height-percent:200;mso-wrap-distance-left:9pt;mso-wrap-distance-top:3.6pt;mso-wrap-distance-right:9pt;mso-wrap-distance-bottom:3.6pt;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" strokecolor="white [3212]">
                <v:textbox style="mso-fit-shape-to-text:t">
                  <w:txbxContent>
                    <w:p w:rsidR="00F73009" w:rsidRPr="006C21DD" w:rsidRDefault="00F73009" w:rsidP="006C21DD">
                      <w:pPr>
                        <w:jc w:val="center"/>
                        <w:rPr>
                          <w:sz w:val="24"/>
                        </w:rPr>
                      </w:pPr>
                      <w:r w:rsidRPr="006C21DD">
                        <w:rPr>
                          <w:rFonts w:hint="eastAsia"/>
                          <w:sz w:val="24"/>
                        </w:rPr>
                        <w:t>（征求意见</w:t>
                      </w:r>
                      <w:r w:rsidRPr="006C21DD">
                        <w:rPr>
                          <w:sz w:val="24"/>
                        </w:rPr>
                        <w:t>稿）</w:t>
                      </w:r>
                    </w:p>
                  </w:txbxContent>
                </v:textbox>
                <w10:wrap type="square" anchorx="page"/>
              </v:shape>
            </w:pict>
          </mc:Fallback>
        </mc:AlternateContent>
      </w:r>
      <w:r w:rsidR="00451604" w:rsidRPr="00D25969">
        <w:rPr>
          <w:rFonts w:ascii="Times New Roman"/>
        </w:rPr>
        <mc:AlternateContent>
          <mc:Choice Requires="wps">
            <w:drawing>
              <wp:anchor distT="0" distB="0" distL="114300" distR="114300" simplePos="0" relativeHeight="251656704" behindDoc="0" locked="0" layoutInCell="1" allowOverlap="1" wp14:anchorId="3287AC77" wp14:editId="19F02BAC">
                <wp:simplePos x="0" y="0"/>
                <wp:positionH relativeFrom="margin">
                  <wp:posOffset>80645</wp:posOffset>
                </wp:positionH>
                <wp:positionV relativeFrom="topMargin">
                  <wp:posOffset>5238750</wp:posOffset>
                </wp:positionV>
                <wp:extent cx="5750560" cy="1019175"/>
                <wp:effectExtent l="0" t="0" r="21590" b="28575"/>
                <wp:wrapNone/>
                <wp:docPr id="13" name="文本框 13"/>
                <wp:cNvGraphicFramePr/>
                <a:graphic xmlns:a="http://schemas.openxmlformats.org/drawingml/2006/main">
                  <a:graphicData uri="http://schemas.microsoft.com/office/word/2010/wordprocessingShape">
                    <wps:wsp>
                      <wps:cNvSpPr txBox="1"/>
                      <wps:spPr>
                        <a:xfrm>
                          <a:off x="0" y="0"/>
                          <a:ext cx="5750560" cy="10191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F73009" w:rsidRPr="00192CEA" w:rsidRDefault="00F73009" w:rsidP="00192CEA">
                            <w:pPr>
                              <w:spacing w:line="420" w:lineRule="exact"/>
                              <w:jc w:val="center"/>
                              <w:rPr>
                                <w:b/>
                                <w:sz w:val="28"/>
                                <w:szCs w:val="28"/>
                              </w:rPr>
                            </w:pPr>
                            <w:r w:rsidRPr="00192CEA">
                              <w:rPr>
                                <w:rFonts w:hint="eastAsia"/>
                                <w:b/>
                                <w:sz w:val="28"/>
                                <w:szCs w:val="28"/>
                              </w:rPr>
                              <w:t xml:space="preserve">The Parameters of </w:t>
                            </w:r>
                          </w:p>
                          <w:p w:rsidR="00F73009" w:rsidRPr="00192CEA" w:rsidRDefault="00F73009" w:rsidP="00192CEA">
                            <w:pPr>
                              <w:spacing w:line="420" w:lineRule="exact"/>
                              <w:jc w:val="center"/>
                              <w:rPr>
                                <w:b/>
                                <w:sz w:val="28"/>
                                <w:szCs w:val="28"/>
                              </w:rPr>
                            </w:pPr>
                            <w:proofErr w:type="gramStart"/>
                            <w:r w:rsidRPr="00192CEA">
                              <w:rPr>
                                <w:b/>
                                <w:sz w:val="28"/>
                                <w:szCs w:val="28"/>
                              </w:rPr>
                              <w:t>international</w:t>
                            </w:r>
                            <w:proofErr w:type="gramEnd"/>
                            <w:r w:rsidRPr="00192CEA">
                              <w:rPr>
                                <w:b/>
                                <w:sz w:val="28"/>
                                <w:szCs w:val="28"/>
                              </w:rPr>
                              <w:t xml:space="preserve"> GNSS Monitoring and Assessment System</w:t>
                            </w:r>
                          </w:p>
                          <w:p w:rsidR="00F73009" w:rsidRPr="00192CEA" w:rsidRDefault="00F73009" w:rsidP="005620C0">
                            <w:pPr>
                              <w:spacing w:line="420" w:lineRule="exact"/>
                              <w:jc w:val="center"/>
                              <w:rPr>
                                <w:b/>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3" o:spid="_x0000_s1029" type="#_x0000_t202" style="position:absolute;left:0;text-align:left;margin-left:6.35pt;margin-top:412.5pt;width:452.8pt;height:80.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" fillcolor="white [3201]" strokecolor="white [3212]" strokeweight=".5pt">
                <v:textbox>
                  <w:txbxContent>
                    <w:p w:rsidR="00F73009" w:rsidRPr="00192CEA" w:rsidRDefault="00F73009" w:rsidP="00192CEA">
                      <w:pPr>
                        <w:spacing w:line="420" w:lineRule="exact"/>
                        <w:jc w:val="center"/>
                        <w:rPr>
                          <w:b/>
                          <w:sz w:val="28"/>
                          <w:szCs w:val="28"/>
                        </w:rPr>
                      </w:pPr>
                      <w:r w:rsidRPr="00192CEA">
                        <w:rPr>
                          <w:rFonts w:hint="eastAsia"/>
                          <w:b/>
                          <w:sz w:val="28"/>
                          <w:szCs w:val="28"/>
                        </w:rPr>
                        <w:t xml:space="preserve">The Parameters of </w:t>
                      </w:r>
                    </w:p>
                    <w:p w:rsidR="00F73009" w:rsidRPr="00192CEA" w:rsidRDefault="00F73009" w:rsidP="00192CEA">
                      <w:pPr>
                        <w:spacing w:line="420" w:lineRule="exact"/>
                        <w:jc w:val="center"/>
                        <w:rPr>
                          <w:b/>
                          <w:sz w:val="28"/>
                          <w:szCs w:val="28"/>
                        </w:rPr>
                      </w:pPr>
                      <w:proofErr w:type="gramStart"/>
                      <w:r w:rsidRPr="00192CEA">
                        <w:rPr>
                          <w:b/>
                          <w:sz w:val="28"/>
                          <w:szCs w:val="28"/>
                        </w:rPr>
                        <w:t>international</w:t>
                      </w:r>
                      <w:proofErr w:type="gramEnd"/>
                      <w:r w:rsidRPr="00192CEA">
                        <w:rPr>
                          <w:b/>
                          <w:sz w:val="28"/>
                          <w:szCs w:val="28"/>
                        </w:rPr>
                        <w:t xml:space="preserve"> GNSS Monitoring and Assessment System</w:t>
                      </w:r>
                    </w:p>
                    <w:p w:rsidR="00F73009" w:rsidRPr="00192CEA" w:rsidRDefault="00F73009" w:rsidP="005620C0">
                      <w:pPr>
                        <w:spacing w:line="420" w:lineRule="exact"/>
                        <w:jc w:val="center"/>
                        <w:rPr>
                          <w:b/>
                          <w:sz w:val="28"/>
                          <w:szCs w:val="28"/>
                        </w:rPr>
                      </w:pPr>
                    </w:p>
                  </w:txbxContent>
                </v:textbox>
                <w10:wrap anchorx="margin" anchory="margin"/>
              </v:shape>
            </w:pict>
          </mc:Fallback>
        </mc:AlternateContent>
      </w:r>
      <w:r w:rsidR="000D0A95" w:rsidRPr="00D25969">
        <w:rPr>
          <w:rFonts w:ascii="Times New Roman"/>
        </w:rPr>
        <mc:AlternateContent>
          <mc:Choice Requires="wps">
            <w:drawing>
              <wp:anchor distT="45720" distB="45720" distL="114300" distR="114300" simplePos="0" relativeHeight="251648512" behindDoc="0" locked="0" layoutInCell="1" allowOverlap="1" wp14:anchorId="2DC8222D" wp14:editId="71D3F721">
                <wp:simplePos x="0" y="0"/>
                <wp:positionH relativeFrom="margin">
                  <wp:align>center</wp:align>
                </wp:positionH>
                <wp:positionV relativeFrom="topMargin">
                  <wp:posOffset>4067175</wp:posOffset>
                </wp:positionV>
                <wp:extent cx="6419850" cy="1050925"/>
                <wp:effectExtent l="0" t="0" r="19050" b="15875"/>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1050925"/>
                        </a:xfrm>
                        <a:prstGeom prst="rect">
                          <a:avLst/>
                        </a:prstGeom>
                        <a:solidFill>
                          <a:srgbClr val="FFFFFF"/>
                        </a:solidFill>
                        <a:ln w="9525">
                          <a:solidFill>
                            <a:schemeClr val="bg1"/>
                          </a:solidFill>
                          <a:miter lim="800000"/>
                          <a:headEnd/>
                          <a:tailEnd/>
                        </a:ln>
                      </wps:spPr>
                      <wps:txbx>
                        <w:txbxContent>
                          <w:p w:rsidR="00F73009" w:rsidRDefault="00F73009" w:rsidP="00192CEA">
                            <w:pPr>
                              <w:spacing w:line="740" w:lineRule="exact"/>
                              <w:jc w:val="center"/>
                              <w:rPr>
                                <w:rFonts w:ascii="黑体" w:eastAsia="黑体" w:hAnsi="黑体"/>
                                <w:b/>
                                <w:sz w:val="52"/>
                                <w:szCs w:val="52"/>
                              </w:rPr>
                            </w:pPr>
                            <w:r w:rsidRPr="006C21DD">
                              <w:rPr>
                                <w:rFonts w:ascii="黑体" w:eastAsia="黑体" w:hAnsi="黑体" w:hint="eastAsia"/>
                                <w:b/>
                                <w:sz w:val="52"/>
                                <w:szCs w:val="52"/>
                              </w:rPr>
                              <w:t>全球</w:t>
                            </w:r>
                            <w:r w:rsidRPr="006C21DD">
                              <w:rPr>
                                <w:rFonts w:ascii="黑体" w:eastAsia="黑体" w:hAnsi="黑体"/>
                                <w:b/>
                                <w:sz w:val="52"/>
                                <w:szCs w:val="52"/>
                              </w:rPr>
                              <w:t>连续监测评估系统</w:t>
                            </w:r>
                            <w:r w:rsidRPr="006C21DD">
                              <w:rPr>
                                <w:rFonts w:asciiTheme="minorEastAsia" w:eastAsiaTheme="minorEastAsia" w:hAnsiTheme="minorEastAsia"/>
                                <w:b/>
                                <w:sz w:val="52"/>
                                <w:szCs w:val="52"/>
                              </w:rPr>
                              <w:t>（</w:t>
                            </w:r>
                            <w:proofErr w:type="spellStart"/>
                            <w:r w:rsidRPr="006C21DD">
                              <w:rPr>
                                <w:rFonts w:eastAsia="黑体"/>
                                <w:b/>
                                <w:sz w:val="52"/>
                                <w:szCs w:val="52"/>
                              </w:rPr>
                              <w:t>iGMAS</w:t>
                            </w:r>
                            <w:proofErr w:type="spellEnd"/>
                            <w:r w:rsidRPr="006C21DD">
                              <w:rPr>
                                <w:rFonts w:asciiTheme="majorEastAsia" w:eastAsiaTheme="majorEastAsia" w:hAnsiTheme="majorEastAsia"/>
                                <w:b/>
                                <w:sz w:val="52"/>
                                <w:szCs w:val="52"/>
                              </w:rPr>
                              <w:t>）</w:t>
                            </w:r>
                          </w:p>
                          <w:p w:rsidR="00F73009" w:rsidRPr="006C21DD" w:rsidRDefault="00F73009" w:rsidP="00E70594">
                            <w:pPr>
                              <w:spacing w:line="740" w:lineRule="exact"/>
                              <w:jc w:val="center"/>
                              <w:rPr>
                                <w:rFonts w:ascii="黑体" w:eastAsia="黑体" w:hAnsi="黑体"/>
                                <w:b/>
                                <w:sz w:val="52"/>
                                <w:szCs w:val="52"/>
                              </w:rPr>
                            </w:pPr>
                            <w:r w:rsidRPr="00192CEA">
                              <w:rPr>
                                <w:rFonts w:ascii="黑体" w:eastAsia="黑体" w:hAnsi="黑体" w:hint="eastAsia"/>
                                <w:b/>
                                <w:sz w:val="52"/>
                                <w:szCs w:val="52"/>
                              </w:rPr>
                              <w:t>监测评估参数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0;margin-top:320.25pt;width:505.5pt;height:82.75pt;z-index:251648512;visibility:visible;mso-wrap-style:square;mso-width-percent:0;mso-height-percent:0;mso-wrap-distance-left:9pt;mso-wrap-distance-top:3.6pt;mso-wrap-distance-right:9pt;mso-wrap-distance-bottom:3.6pt;mso-position-horizontal:center;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" strokecolor="white [3212]">
                <v:textbox>
                  <w:txbxContent>
                    <w:p w:rsidR="00F73009" w:rsidRDefault="00F73009" w:rsidP="00192CEA">
                      <w:pPr>
                        <w:spacing w:line="740" w:lineRule="exact"/>
                        <w:jc w:val="center"/>
                        <w:rPr>
                          <w:rFonts w:ascii="黑体" w:eastAsia="黑体" w:hAnsi="黑体"/>
                          <w:b/>
                          <w:sz w:val="52"/>
                          <w:szCs w:val="52"/>
                        </w:rPr>
                      </w:pPr>
                      <w:r w:rsidRPr="006C21DD">
                        <w:rPr>
                          <w:rFonts w:ascii="黑体" w:eastAsia="黑体" w:hAnsi="黑体" w:hint="eastAsia"/>
                          <w:b/>
                          <w:sz w:val="52"/>
                          <w:szCs w:val="52"/>
                        </w:rPr>
                        <w:t>全球</w:t>
                      </w:r>
                      <w:r w:rsidRPr="006C21DD">
                        <w:rPr>
                          <w:rFonts w:ascii="黑体" w:eastAsia="黑体" w:hAnsi="黑体"/>
                          <w:b/>
                          <w:sz w:val="52"/>
                          <w:szCs w:val="52"/>
                        </w:rPr>
                        <w:t>连续监测评估系统</w:t>
                      </w:r>
                      <w:r w:rsidRPr="006C21DD">
                        <w:rPr>
                          <w:rFonts w:asciiTheme="minorEastAsia" w:eastAsiaTheme="minorEastAsia" w:hAnsiTheme="minorEastAsia"/>
                          <w:b/>
                          <w:sz w:val="52"/>
                          <w:szCs w:val="52"/>
                        </w:rPr>
                        <w:t>（</w:t>
                      </w:r>
                      <w:proofErr w:type="spellStart"/>
                      <w:r w:rsidRPr="006C21DD">
                        <w:rPr>
                          <w:rFonts w:eastAsia="黑体"/>
                          <w:b/>
                          <w:sz w:val="52"/>
                          <w:szCs w:val="52"/>
                        </w:rPr>
                        <w:t>iGMAS</w:t>
                      </w:r>
                      <w:proofErr w:type="spellEnd"/>
                      <w:r w:rsidRPr="006C21DD">
                        <w:rPr>
                          <w:rFonts w:asciiTheme="majorEastAsia" w:eastAsiaTheme="majorEastAsia" w:hAnsiTheme="majorEastAsia"/>
                          <w:b/>
                          <w:sz w:val="52"/>
                          <w:szCs w:val="52"/>
                        </w:rPr>
                        <w:t>）</w:t>
                      </w:r>
                    </w:p>
                    <w:p w:rsidR="00F73009" w:rsidRPr="006C21DD" w:rsidRDefault="00F73009" w:rsidP="00E70594">
                      <w:pPr>
                        <w:spacing w:line="740" w:lineRule="exact"/>
                        <w:jc w:val="center"/>
                        <w:rPr>
                          <w:rFonts w:ascii="黑体" w:eastAsia="黑体" w:hAnsi="黑体"/>
                          <w:b/>
                          <w:sz w:val="52"/>
                          <w:szCs w:val="52"/>
                        </w:rPr>
                      </w:pPr>
                      <w:r w:rsidRPr="00192CEA">
                        <w:rPr>
                          <w:rFonts w:ascii="黑体" w:eastAsia="黑体" w:hAnsi="黑体" w:hint="eastAsia"/>
                          <w:b/>
                          <w:sz w:val="52"/>
                          <w:szCs w:val="52"/>
                        </w:rPr>
                        <w:t>监测评估参数</w:t>
                      </w:r>
                    </w:p>
                  </w:txbxContent>
                </v:textbox>
                <w10:wrap type="square" anchorx="margin" anchory="margin"/>
              </v:shape>
            </w:pict>
          </mc:Fallback>
        </mc:AlternateContent>
      </w:r>
      <w:r w:rsidR="006167D1" w:rsidRPr="00D25969">
        <w:rPr>
          <w:rFonts w:ascii="Times New Roman"/>
        </w:rPr>
        <mc:AlternateContent>
          <mc:Choice Requires="wps">
            <w:drawing>
              <wp:anchor distT="45720" distB="45720" distL="114300" distR="114300" simplePos="0" relativeHeight="251641344" behindDoc="0" locked="0" layoutInCell="1" allowOverlap="1" wp14:anchorId="6BBCA492" wp14:editId="3F027158">
                <wp:simplePos x="0" y="0"/>
                <wp:positionH relativeFrom="margin">
                  <wp:posOffset>4669790</wp:posOffset>
                </wp:positionH>
                <wp:positionV relativeFrom="paragraph">
                  <wp:posOffset>6330315</wp:posOffset>
                </wp:positionV>
                <wp:extent cx="1711960" cy="387985"/>
                <wp:effectExtent l="0" t="0" r="21590" b="12065"/>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87985"/>
                        </a:xfrm>
                        <a:prstGeom prst="rect">
                          <a:avLst/>
                        </a:prstGeom>
                        <a:solidFill>
                          <a:srgbClr val="FFFFFF"/>
                        </a:solidFill>
                        <a:ln w="9525">
                          <a:solidFill>
                            <a:schemeClr val="bg1"/>
                          </a:solidFill>
                          <a:miter lim="800000"/>
                          <a:headEnd/>
                          <a:tailEnd/>
                        </a:ln>
                      </wps:spPr>
                      <wps:txbx>
                        <w:txbxContent>
                          <w:p w:rsidR="00F73009" w:rsidRPr="006F66AF" w:rsidRDefault="00F73009" w:rsidP="006F66AF">
                            <w:pPr>
                              <w:rPr>
                                <w:rFonts w:ascii="黑体" w:eastAsia="黑体" w:hAnsi="黑体"/>
                                <w:sz w:val="28"/>
                              </w:rPr>
                            </w:pPr>
                            <w:r w:rsidRPr="006F66AF">
                              <w:rPr>
                                <w:rFonts w:ascii="黑体" w:eastAsia="黑体" w:hAnsi="黑体" w:hint="eastAsia"/>
                                <w:sz w:val="28"/>
                              </w:rPr>
                              <w:t xml:space="preserve">20XX-XX-XX </w:t>
                            </w:r>
                            <w:r>
                              <w:rPr>
                                <w:rFonts w:ascii="黑体" w:eastAsia="黑体" w:hAnsi="黑体" w:hint="eastAsia"/>
                                <w:sz w:val="28"/>
                              </w:rPr>
                              <w:t>实施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67.7pt;margin-top:498.45pt;width:134.8pt;height:30.55pt;z-index:251641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" strokecolor="white [3212]">
                <v:textbox>
                  <w:txbxContent>
                    <w:p w:rsidR="00F73009" w:rsidRPr="006F66AF" w:rsidRDefault="00F73009" w:rsidP="006F66AF">
                      <w:pPr>
                        <w:rPr>
                          <w:rFonts w:ascii="黑体" w:eastAsia="黑体" w:hAnsi="黑体"/>
                          <w:sz w:val="28"/>
                        </w:rPr>
                      </w:pPr>
                      <w:r w:rsidRPr="006F66AF">
                        <w:rPr>
                          <w:rFonts w:ascii="黑体" w:eastAsia="黑体" w:hAnsi="黑体" w:hint="eastAsia"/>
                          <w:sz w:val="28"/>
                        </w:rPr>
                        <w:t xml:space="preserve">20XX-XX-XX </w:t>
                      </w:r>
                      <w:r>
                        <w:rPr>
                          <w:rFonts w:ascii="黑体" w:eastAsia="黑体" w:hAnsi="黑体" w:hint="eastAsia"/>
                          <w:sz w:val="28"/>
                        </w:rPr>
                        <w:t>实施</w:t>
                      </w:r>
                    </w:p>
                  </w:txbxContent>
                </v:textbox>
                <w10:wrap type="square" anchorx="margin"/>
              </v:shape>
            </w:pict>
          </mc:Fallback>
        </mc:AlternateContent>
      </w:r>
      <w:r w:rsidR="006167D1" w:rsidRPr="00D25969">
        <w:rPr>
          <w:rFonts w:ascii="Times New Roman"/>
        </w:rPr>
        <mc:AlternateContent>
          <mc:Choice Requires="wps">
            <w:drawing>
              <wp:anchor distT="45720" distB="45720" distL="114300" distR="114300" simplePos="0" relativeHeight="251644416" behindDoc="0" locked="0" layoutInCell="1" allowOverlap="1" wp14:anchorId="5BC323FE" wp14:editId="6848BE1C">
                <wp:simplePos x="0" y="0"/>
                <wp:positionH relativeFrom="margin">
                  <wp:posOffset>-83820</wp:posOffset>
                </wp:positionH>
                <wp:positionV relativeFrom="page">
                  <wp:posOffset>8956243</wp:posOffset>
                </wp:positionV>
                <wp:extent cx="2363470" cy="408305"/>
                <wp:effectExtent l="0" t="0" r="17780"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3470" cy="408305"/>
                        </a:xfrm>
                        <a:prstGeom prst="rect">
                          <a:avLst/>
                        </a:prstGeom>
                        <a:solidFill>
                          <a:srgbClr val="FFFFFF"/>
                        </a:solidFill>
                        <a:ln w="9525">
                          <a:solidFill>
                            <a:schemeClr val="bg1"/>
                          </a:solidFill>
                          <a:miter lim="800000"/>
                          <a:headEnd/>
                          <a:tailEnd/>
                        </a:ln>
                      </wps:spPr>
                      <wps:txbx>
                        <w:txbxContent>
                          <w:p w:rsidR="00F73009" w:rsidRPr="006F66AF" w:rsidRDefault="00F73009">
                            <w:pPr>
                              <w:rPr>
                                <w:rFonts w:ascii="黑体" w:eastAsia="黑体" w:hAnsi="黑体"/>
                                <w:sz w:val="28"/>
                              </w:rPr>
                            </w:pPr>
                            <w:r w:rsidRPr="006F66AF">
                              <w:rPr>
                                <w:rFonts w:ascii="黑体" w:eastAsia="黑体" w:hAnsi="黑体" w:hint="eastAsia"/>
                                <w:sz w:val="28"/>
                              </w:rPr>
                              <w:t>20XX-XX-XX 发布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6.6pt;margin-top:705.2pt;width:186.1pt;height:32.15pt;z-index:251644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" strokecolor="white [3212]">
                <v:textbox>
                  <w:txbxContent>
                    <w:p w:rsidR="00F73009" w:rsidRPr="006F66AF" w:rsidRDefault="00F73009">
                      <w:pPr>
                        <w:rPr>
                          <w:rFonts w:ascii="黑体" w:eastAsia="黑体" w:hAnsi="黑体"/>
                          <w:sz w:val="28"/>
                        </w:rPr>
                      </w:pPr>
                      <w:r w:rsidRPr="006F66AF">
                        <w:rPr>
                          <w:rFonts w:ascii="黑体" w:eastAsia="黑体" w:hAnsi="黑体" w:hint="eastAsia"/>
                          <w:sz w:val="28"/>
                        </w:rPr>
                        <w:t>20XX-XX-XX 发布</w:t>
                      </w:r>
                    </w:p>
                  </w:txbxContent>
                </v:textbox>
                <w10:wrap type="square" anchorx="margin" anchory="page"/>
              </v:shape>
            </w:pict>
          </mc:Fallback>
        </mc:AlternateContent>
      </w:r>
      <w:r w:rsidR="002669FF" w:rsidRPr="00D25969">
        <w:rPr>
          <w:rFonts w:ascii="Times New Roman"/>
        </w:rPr>
        <mc:AlternateContent>
          <mc:Choice Requires="wps">
            <w:drawing>
              <wp:anchor distT="0" distB="0" distL="114300" distR="114300" simplePos="0" relativeHeight="251676160" behindDoc="0" locked="0" layoutInCell="1" allowOverlap="1" wp14:anchorId="49B21528" wp14:editId="4FE28954">
                <wp:simplePos x="0" y="0"/>
                <wp:positionH relativeFrom="page">
                  <wp:posOffset>910793</wp:posOffset>
                </wp:positionH>
                <wp:positionV relativeFrom="bottomMargin">
                  <wp:posOffset>-810260</wp:posOffset>
                </wp:positionV>
                <wp:extent cx="6084000" cy="0"/>
                <wp:effectExtent l="0" t="0" r="31115" b="19050"/>
                <wp:wrapNone/>
                <wp:docPr id="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ACB1226" id="Line 11" o:spid="_x0000_s1026" style="position:absolute;left:0;text-align:lef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 from="71.7pt,-63.8pt" to="550.75pt,-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yi+FAIAACk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">
                <w10:wrap anchorx="page" anchory="margin"/>
              </v:line>
            </w:pict>
          </mc:Fallback>
        </mc:AlternateContent>
      </w:r>
      <w:r w:rsidR="00BD4FBC" w:rsidRPr="00D25969">
        <w:rPr>
          <w:rFonts w:ascii="Times New Roman"/>
        </w:rPr>
        <mc:AlternateContent>
          <mc:Choice Requires="wps">
            <w:drawing>
              <wp:anchor distT="45720" distB="45720" distL="114300" distR="114300" simplePos="0" relativeHeight="251674112" behindDoc="0" locked="0" layoutInCell="1" allowOverlap="1" wp14:anchorId="40BB47A3" wp14:editId="6BB8162C">
                <wp:simplePos x="0" y="0"/>
                <wp:positionH relativeFrom="margin">
                  <wp:posOffset>4349953</wp:posOffset>
                </wp:positionH>
                <wp:positionV relativeFrom="topMargin">
                  <wp:posOffset>2070100</wp:posOffset>
                </wp:positionV>
                <wp:extent cx="1720800" cy="417600"/>
                <wp:effectExtent l="0" t="0" r="13335" b="20955"/>
                <wp:wrapSquare wrapText="bothSides"/>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00" cy="417600"/>
                        </a:xfrm>
                        <a:prstGeom prst="rect">
                          <a:avLst/>
                        </a:prstGeom>
                        <a:solidFill>
                          <a:srgbClr val="FFFFFF"/>
                        </a:solidFill>
                        <a:ln w="9525">
                          <a:solidFill>
                            <a:schemeClr val="bg1"/>
                          </a:solidFill>
                          <a:miter lim="800000"/>
                          <a:headEnd/>
                          <a:tailEnd/>
                        </a:ln>
                      </wps:spPr>
                      <wps:txbx>
                        <w:txbxContent>
                          <w:p w:rsidR="00F73009" w:rsidRPr="00BD4FBC" w:rsidRDefault="00F73009" w:rsidP="00BD4FBC">
                            <w:r w:rsidRPr="00BD4FBC">
                              <w:rPr>
                                <w:b/>
                                <w:sz w:val="28"/>
                              </w:rPr>
                              <w:t>GB</w:t>
                            </w:r>
                            <w:r w:rsidRPr="00BD4FBC">
                              <w:rPr>
                                <w:rFonts w:ascii="宋体" w:hAnsi="宋体"/>
                                <w:b/>
                                <w:sz w:val="28"/>
                              </w:rPr>
                              <w:t>/</w:t>
                            </w:r>
                            <w:r w:rsidRPr="00BD4FBC">
                              <w:rPr>
                                <w:b/>
                                <w:sz w:val="28"/>
                              </w:rPr>
                              <w:t>T</w:t>
                            </w:r>
                            <w:r w:rsidRPr="00BD4FBC">
                              <w:t xml:space="preserve"> </w:t>
                            </w:r>
                            <w:r w:rsidRPr="00BD4FBC">
                              <w:rPr>
                                <w:rFonts w:ascii="黑体" w:eastAsia="黑体" w:hAnsi="黑体"/>
                                <w:sz w:val="28"/>
                              </w:rPr>
                              <w:t>XXXXX—XXXX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42.5pt;margin-top:163pt;width:135.5pt;height:32.9pt;z-index:251674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" strokecolor="white [3212]">
                <v:textbox>
                  <w:txbxContent>
                    <w:p w:rsidR="00F73009" w:rsidRPr="00BD4FBC" w:rsidRDefault="00F73009" w:rsidP="00BD4FBC">
                      <w:r w:rsidRPr="00BD4FBC">
                        <w:rPr>
                          <w:b/>
                          <w:sz w:val="28"/>
                        </w:rPr>
                        <w:t>GB</w:t>
                      </w:r>
                      <w:r w:rsidRPr="00BD4FBC">
                        <w:rPr>
                          <w:rFonts w:ascii="宋体" w:hAnsi="宋体"/>
                          <w:b/>
                          <w:sz w:val="28"/>
                        </w:rPr>
                        <w:t>/</w:t>
                      </w:r>
                      <w:r w:rsidRPr="00BD4FBC">
                        <w:rPr>
                          <w:b/>
                          <w:sz w:val="28"/>
                        </w:rPr>
                        <w:t>T</w:t>
                      </w:r>
                      <w:r w:rsidRPr="00BD4FBC">
                        <w:t xml:space="preserve"> </w:t>
                      </w:r>
                      <w:r w:rsidRPr="00BD4FBC">
                        <w:rPr>
                          <w:rFonts w:ascii="黑体" w:eastAsia="黑体" w:hAnsi="黑体"/>
                          <w:sz w:val="28"/>
                        </w:rPr>
                        <w:t>XXXXX—XXXX</w:t>
                      </w:r>
                    </w:p>
                  </w:txbxContent>
                </v:textbox>
                <w10:wrap type="square" anchorx="margin" anchory="margin"/>
              </v:shape>
            </w:pict>
          </mc:Fallback>
        </mc:AlternateContent>
      </w:r>
      <w:r w:rsidR="00554755" w:rsidRPr="00D25969">
        <w:rPr>
          <w:rFonts w:ascii="Times New Roman"/>
        </w:rPr>
        <w:drawing>
          <wp:anchor distT="0" distB="0" distL="114300" distR="114300" simplePos="0" relativeHeight="251667456" behindDoc="0" locked="0" layoutInCell="1" allowOverlap="1" wp14:anchorId="10378DA6" wp14:editId="3E41CFEE">
            <wp:simplePos x="0" y="0"/>
            <wp:positionH relativeFrom="column">
              <wp:posOffset>891743</wp:posOffset>
            </wp:positionH>
            <wp:positionV relativeFrom="page">
              <wp:posOffset>9454515</wp:posOffset>
            </wp:positionV>
            <wp:extent cx="4309200" cy="648000"/>
            <wp:effectExtent l="0" t="0" r="0" b="0"/>
            <wp:wrapSquare wrapText="bothSides"/>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9200" cy="64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2288" w:rsidRPr="00D25969">
        <w:rPr>
          <w:rFonts w:ascii="Times New Roman"/>
        </w:rPr>
        <mc:AlternateContent>
          <mc:Choice Requires="wps">
            <w:drawing>
              <wp:anchor distT="0" distB="0" distL="114300" distR="114300" simplePos="0" relativeHeight="251664384" behindDoc="0" locked="0" layoutInCell="1" allowOverlap="1" wp14:anchorId="7DD2A0E5" wp14:editId="14735D51">
                <wp:simplePos x="0" y="0"/>
                <wp:positionH relativeFrom="leftMargin">
                  <wp:posOffset>900430</wp:posOffset>
                </wp:positionH>
                <wp:positionV relativeFrom="topMargin">
                  <wp:posOffset>2808605</wp:posOffset>
                </wp:positionV>
                <wp:extent cx="6120000" cy="0"/>
                <wp:effectExtent l="0" t="0" r="33655"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7707D5D" id="Line 1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page;mso-height-relative:page" from="70.9pt,221.15pt" to="552.8pt,2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Vx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">
                <w10:wrap anchorx="margin" anchory="margin"/>
              </v:line>
            </w:pict>
          </mc:Fallback>
        </mc:AlternateContent>
      </w:r>
      <w:r w:rsidR="00392288" w:rsidRPr="00D25969">
        <w:rPr>
          <w:rFonts w:ascii="Times New Roman"/>
        </w:rPr>
        <w:drawing>
          <wp:anchor distT="0" distB="0" distL="114300" distR="114300" simplePos="0" relativeHeight="251662336" behindDoc="1" locked="0" layoutInCell="1" allowOverlap="0" wp14:anchorId="28CFA419" wp14:editId="40D72B59">
            <wp:simplePos x="0" y="0"/>
            <wp:positionH relativeFrom="rightMargin">
              <wp:posOffset>-1656080</wp:posOffset>
            </wp:positionH>
            <wp:positionV relativeFrom="topMargin">
              <wp:posOffset>540385</wp:posOffset>
            </wp:positionV>
            <wp:extent cx="1440000" cy="716400"/>
            <wp:effectExtent l="0" t="0" r="8255" b="7620"/>
            <wp:wrapTight wrapText="bothSides">
              <wp:wrapPolygon edited="0">
                <wp:start x="0" y="0"/>
                <wp:lineTo x="0" y="21255"/>
                <wp:lineTo x="21438" y="21255"/>
                <wp:lineTo x="21438" y="0"/>
                <wp:lineTo x="0" y="0"/>
              </wp:wrapPolygon>
            </wp:wrapTight>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0000" cy="71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6596" w:rsidRPr="00D25969" w:rsidRDefault="00556596" w:rsidP="00473764">
      <w:pPr>
        <w:pStyle w:val="aff9"/>
        <w:spacing w:before="431" w:after="460" w:line="240" w:lineRule="auto"/>
        <w:rPr>
          <w:rFonts w:ascii="Times New Roman"/>
          <w:b/>
        </w:rPr>
        <w:sectPr w:rsidR="00556596" w:rsidRPr="00D25969" w:rsidSect="00641399">
          <w:headerReference w:type="default" r:id="rId15"/>
          <w:footerReference w:type="default" r:id="rId16"/>
          <w:pgSz w:w="11906" w:h="16838" w:code="9"/>
          <w:pgMar w:top="238" w:right="1134" w:bottom="851" w:left="1418" w:header="1417" w:footer="1134" w:gutter="0"/>
          <w:pgNumType w:fmt="upperRoman" w:start="1"/>
          <w:cols w:space="425"/>
          <w:formProt w:val="0"/>
          <w:docGrid w:type="lines" w:linePitch="312"/>
        </w:sectPr>
      </w:pPr>
      <w:bookmarkStart w:id="1" w:name="_Toc458268838"/>
      <w:bookmarkStart w:id="2" w:name="_Toc476337997"/>
      <w:bookmarkStart w:id="3" w:name="_Toc476600592"/>
      <w:bookmarkStart w:id="4" w:name="_Toc490483232"/>
      <w:bookmarkStart w:id="5" w:name="_Toc509312746"/>
      <w:bookmarkStart w:id="6" w:name="_Toc509312788"/>
      <w:bookmarkStart w:id="7" w:name="_Toc509313281"/>
      <w:bookmarkStart w:id="8" w:name="_Toc509313323"/>
      <w:bookmarkStart w:id="9" w:name="_Toc509313615"/>
      <w:bookmarkStart w:id="10" w:name="_Toc518478575"/>
      <w:bookmarkStart w:id="11" w:name="_Toc509315079"/>
    </w:p>
    <w:p w:rsidR="00DD78C4" w:rsidRDefault="00F10850" w:rsidP="00473764">
      <w:pPr>
        <w:pStyle w:val="aff9"/>
        <w:spacing w:before="431" w:after="460" w:line="240" w:lineRule="auto"/>
        <w:rPr>
          <w:noProof/>
        </w:rPr>
      </w:pPr>
      <w:bookmarkStart w:id="12" w:name="_Toc519260283"/>
      <w:r w:rsidRPr="00D25969">
        <w:rPr>
          <w:rFonts w:ascii="Times New Roman"/>
          <w:b/>
        </w:rPr>
        <w:lastRenderedPageBreak/>
        <w:t>目</w:t>
      </w:r>
      <w:bookmarkStart w:id="13" w:name="BKML"/>
      <w:r w:rsidRPr="00D25969">
        <w:rPr>
          <w:rFonts w:ascii="Times New Roman"/>
          <w:b/>
        </w:rPr>
        <w:t> </w:t>
      </w:r>
      <w:r w:rsidRPr="00D25969">
        <w:rPr>
          <w:rFonts w:ascii="Times New Roman"/>
          <w:b/>
        </w:rPr>
        <w:t> </w:t>
      </w:r>
      <w:bookmarkEnd w:id="1"/>
      <w:bookmarkEnd w:id="2"/>
      <w:bookmarkEnd w:id="3"/>
      <w:bookmarkEnd w:id="4"/>
      <w:bookmarkEnd w:id="13"/>
      <w:r w:rsidR="00CB0C15" w:rsidRPr="00D25969">
        <w:rPr>
          <w:rFonts w:ascii="Times New Roman"/>
          <w:b/>
        </w:rPr>
        <w:t>次</w:t>
      </w:r>
      <w:bookmarkStart w:id="14" w:name="_Toc458177921"/>
      <w:bookmarkStart w:id="15" w:name="_Toc490483233"/>
      <w:bookmarkStart w:id="16" w:name="_Toc509313324"/>
      <w:bookmarkEnd w:id="5"/>
      <w:bookmarkEnd w:id="6"/>
      <w:bookmarkEnd w:id="7"/>
      <w:bookmarkEnd w:id="8"/>
      <w:bookmarkEnd w:id="9"/>
      <w:bookmarkEnd w:id="10"/>
      <w:bookmarkEnd w:id="12"/>
      <w:r w:rsidR="003E7896" w:rsidRPr="00D25969">
        <w:rPr>
          <w:rFonts w:ascii="Times New Roman"/>
          <w:b/>
          <w:sz w:val="21"/>
          <w:szCs w:val="21"/>
        </w:rPr>
        <w:fldChar w:fldCharType="begin"/>
      </w:r>
      <w:r w:rsidR="003E7896" w:rsidRPr="00D25969">
        <w:rPr>
          <w:rFonts w:ascii="Times New Roman"/>
          <w:b/>
          <w:sz w:val="21"/>
          <w:szCs w:val="21"/>
        </w:rPr>
        <w:instrText xml:space="preserve"> TOC \o "1-3" \h \z \u </w:instrText>
      </w:r>
      <w:r w:rsidR="003E7896" w:rsidRPr="00D25969">
        <w:rPr>
          <w:rFonts w:ascii="Times New Roman"/>
          <w:b/>
          <w:sz w:val="21"/>
          <w:szCs w:val="21"/>
        </w:rPr>
        <w:fldChar w:fldCharType="separate"/>
      </w:r>
    </w:p>
    <w:p w:rsidR="00DD78C4" w:rsidRDefault="00DD78C4">
      <w:pPr>
        <w:pStyle w:val="12"/>
        <w:rPr>
          <w:rFonts w:asciiTheme="minorHAnsi" w:eastAsiaTheme="minorEastAsia" w:hAnsiTheme="minorHAnsi" w:cstheme="minorBidi"/>
          <w:noProof/>
          <w:szCs w:val="22"/>
        </w:rPr>
      </w:pPr>
      <w:hyperlink w:anchor="_Toc519260283" w:history="1">
        <w:r w:rsidRPr="00104EC0">
          <w:rPr>
            <w:rStyle w:val="afff7"/>
            <w:rFonts w:ascii="Times New Roman" w:hint="eastAsia"/>
            <w:b/>
          </w:rPr>
          <w:t>目次</w:t>
        </w:r>
        <w:r>
          <w:rPr>
            <w:noProof/>
            <w:webHidden/>
          </w:rPr>
          <w:tab/>
        </w:r>
        <w:r>
          <w:rPr>
            <w:noProof/>
            <w:webHidden/>
          </w:rPr>
          <w:fldChar w:fldCharType="begin"/>
        </w:r>
        <w:r>
          <w:rPr>
            <w:noProof/>
            <w:webHidden/>
          </w:rPr>
          <w:instrText xml:space="preserve"> PAGEREF _Toc519260283 \h </w:instrText>
        </w:r>
        <w:r>
          <w:rPr>
            <w:noProof/>
            <w:webHidden/>
          </w:rPr>
        </w:r>
        <w:r>
          <w:rPr>
            <w:noProof/>
            <w:webHidden/>
          </w:rPr>
          <w:fldChar w:fldCharType="separate"/>
        </w:r>
        <w:r>
          <w:rPr>
            <w:noProof/>
            <w:webHidden/>
          </w:rPr>
          <w:t>II</w:t>
        </w:r>
        <w:r>
          <w:rPr>
            <w:noProof/>
            <w:webHidden/>
          </w:rPr>
          <w:fldChar w:fldCharType="end"/>
        </w:r>
      </w:hyperlink>
    </w:p>
    <w:p w:rsidR="00DD78C4" w:rsidRDefault="00DD78C4">
      <w:pPr>
        <w:pStyle w:val="12"/>
        <w:rPr>
          <w:rFonts w:asciiTheme="minorHAnsi" w:eastAsiaTheme="minorEastAsia" w:hAnsiTheme="minorHAnsi" w:cstheme="minorBidi"/>
          <w:noProof/>
          <w:szCs w:val="22"/>
        </w:rPr>
      </w:pPr>
      <w:hyperlink w:anchor="_Toc519260284" w:history="1">
        <w:r w:rsidRPr="00104EC0">
          <w:rPr>
            <w:rStyle w:val="afff7"/>
            <w:rFonts w:ascii="Times New Roman" w:eastAsia="黑体" w:hint="eastAsia"/>
          </w:rPr>
          <w:t>前言</w:t>
        </w:r>
        <w:r>
          <w:rPr>
            <w:noProof/>
            <w:webHidden/>
          </w:rPr>
          <w:tab/>
        </w:r>
        <w:r>
          <w:rPr>
            <w:noProof/>
            <w:webHidden/>
          </w:rPr>
          <w:fldChar w:fldCharType="begin"/>
        </w:r>
        <w:r>
          <w:rPr>
            <w:noProof/>
            <w:webHidden/>
          </w:rPr>
          <w:instrText xml:space="preserve"> PAGEREF _Toc519260284 \h </w:instrText>
        </w:r>
        <w:r>
          <w:rPr>
            <w:noProof/>
            <w:webHidden/>
          </w:rPr>
        </w:r>
        <w:r>
          <w:rPr>
            <w:noProof/>
            <w:webHidden/>
          </w:rPr>
          <w:fldChar w:fldCharType="separate"/>
        </w:r>
        <w:r>
          <w:rPr>
            <w:noProof/>
            <w:webHidden/>
          </w:rPr>
          <w:t>IV</w:t>
        </w:r>
        <w:r>
          <w:rPr>
            <w:noProof/>
            <w:webHidden/>
          </w:rPr>
          <w:fldChar w:fldCharType="end"/>
        </w:r>
      </w:hyperlink>
    </w:p>
    <w:p w:rsidR="00DD78C4" w:rsidRDefault="00DD78C4">
      <w:pPr>
        <w:pStyle w:val="26"/>
        <w:rPr>
          <w:rFonts w:asciiTheme="minorHAnsi" w:eastAsiaTheme="minorEastAsia" w:hAnsiTheme="minorHAnsi" w:cstheme="minorBidi"/>
          <w:noProof/>
          <w:szCs w:val="22"/>
        </w:rPr>
      </w:pPr>
      <w:hyperlink w:anchor="_Toc519260285" w:history="1">
        <w:r w:rsidRPr="00104EC0">
          <w:rPr>
            <w:rStyle w:val="afff7"/>
          </w:rPr>
          <w:t>1</w:t>
        </w:r>
        <w:r w:rsidRPr="00104EC0">
          <w:rPr>
            <w:rStyle w:val="afff7"/>
            <w:rFonts w:ascii="Times New Roman" w:hint="eastAsia"/>
          </w:rPr>
          <w:t xml:space="preserve"> </w:t>
        </w:r>
        <w:r w:rsidRPr="00104EC0">
          <w:rPr>
            <w:rStyle w:val="afff7"/>
            <w:rFonts w:ascii="Times New Roman" w:hint="eastAsia"/>
          </w:rPr>
          <w:t>范围</w:t>
        </w:r>
        <w:r>
          <w:rPr>
            <w:noProof/>
            <w:webHidden/>
          </w:rPr>
          <w:tab/>
        </w:r>
        <w:r>
          <w:rPr>
            <w:noProof/>
            <w:webHidden/>
          </w:rPr>
          <w:fldChar w:fldCharType="begin"/>
        </w:r>
        <w:r>
          <w:rPr>
            <w:noProof/>
            <w:webHidden/>
          </w:rPr>
          <w:instrText xml:space="preserve"> PAGEREF _Toc519260285 \h </w:instrText>
        </w:r>
        <w:r>
          <w:rPr>
            <w:noProof/>
            <w:webHidden/>
          </w:rPr>
        </w:r>
        <w:r>
          <w:rPr>
            <w:noProof/>
            <w:webHidden/>
          </w:rPr>
          <w:fldChar w:fldCharType="separate"/>
        </w:r>
        <w:r>
          <w:rPr>
            <w:noProof/>
            <w:webHidden/>
          </w:rPr>
          <w:t>1</w:t>
        </w:r>
        <w:r>
          <w:rPr>
            <w:noProof/>
            <w:webHidden/>
          </w:rPr>
          <w:fldChar w:fldCharType="end"/>
        </w:r>
      </w:hyperlink>
    </w:p>
    <w:p w:rsidR="00DD78C4" w:rsidRDefault="00DD78C4">
      <w:pPr>
        <w:pStyle w:val="26"/>
        <w:rPr>
          <w:rFonts w:asciiTheme="minorHAnsi" w:eastAsiaTheme="minorEastAsia" w:hAnsiTheme="minorHAnsi" w:cstheme="minorBidi"/>
          <w:noProof/>
          <w:szCs w:val="22"/>
        </w:rPr>
      </w:pPr>
      <w:hyperlink w:anchor="_Toc519260286" w:history="1">
        <w:r w:rsidRPr="00104EC0">
          <w:rPr>
            <w:rStyle w:val="afff7"/>
          </w:rPr>
          <w:t>2</w:t>
        </w:r>
        <w:r w:rsidRPr="00104EC0">
          <w:rPr>
            <w:rStyle w:val="afff7"/>
            <w:rFonts w:ascii="Times New Roman" w:hint="eastAsia"/>
          </w:rPr>
          <w:t xml:space="preserve"> </w:t>
        </w:r>
        <w:r w:rsidRPr="00104EC0">
          <w:rPr>
            <w:rStyle w:val="afff7"/>
            <w:rFonts w:ascii="Times New Roman" w:hint="eastAsia"/>
          </w:rPr>
          <w:t>规范性引用文件</w:t>
        </w:r>
        <w:r>
          <w:rPr>
            <w:noProof/>
            <w:webHidden/>
          </w:rPr>
          <w:tab/>
        </w:r>
        <w:r>
          <w:rPr>
            <w:noProof/>
            <w:webHidden/>
          </w:rPr>
          <w:fldChar w:fldCharType="begin"/>
        </w:r>
        <w:r>
          <w:rPr>
            <w:noProof/>
            <w:webHidden/>
          </w:rPr>
          <w:instrText xml:space="preserve"> PAGEREF _Toc519260286 \h </w:instrText>
        </w:r>
        <w:r>
          <w:rPr>
            <w:noProof/>
            <w:webHidden/>
          </w:rPr>
        </w:r>
        <w:r>
          <w:rPr>
            <w:noProof/>
            <w:webHidden/>
          </w:rPr>
          <w:fldChar w:fldCharType="separate"/>
        </w:r>
        <w:r>
          <w:rPr>
            <w:noProof/>
            <w:webHidden/>
          </w:rPr>
          <w:t>1</w:t>
        </w:r>
        <w:r>
          <w:rPr>
            <w:noProof/>
            <w:webHidden/>
          </w:rPr>
          <w:fldChar w:fldCharType="end"/>
        </w:r>
      </w:hyperlink>
    </w:p>
    <w:p w:rsidR="00DD78C4" w:rsidRDefault="00DD78C4">
      <w:pPr>
        <w:pStyle w:val="26"/>
        <w:rPr>
          <w:rFonts w:asciiTheme="minorHAnsi" w:eastAsiaTheme="minorEastAsia" w:hAnsiTheme="minorHAnsi" w:cstheme="minorBidi"/>
          <w:noProof/>
          <w:szCs w:val="22"/>
        </w:rPr>
      </w:pPr>
      <w:hyperlink w:anchor="_Toc519260287" w:history="1">
        <w:r w:rsidRPr="00104EC0">
          <w:rPr>
            <w:rStyle w:val="afff7"/>
          </w:rPr>
          <w:t>3</w:t>
        </w:r>
        <w:r w:rsidRPr="00104EC0">
          <w:rPr>
            <w:rStyle w:val="afff7"/>
            <w:rFonts w:ascii="Times New Roman" w:hint="eastAsia"/>
          </w:rPr>
          <w:t xml:space="preserve"> </w:t>
        </w:r>
        <w:r w:rsidRPr="00104EC0">
          <w:rPr>
            <w:rStyle w:val="afff7"/>
            <w:rFonts w:ascii="Times New Roman" w:hint="eastAsia"/>
          </w:rPr>
          <w:t>术语和定义、缩略语</w:t>
        </w:r>
        <w:r>
          <w:rPr>
            <w:noProof/>
            <w:webHidden/>
          </w:rPr>
          <w:tab/>
        </w:r>
        <w:r>
          <w:rPr>
            <w:noProof/>
            <w:webHidden/>
          </w:rPr>
          <w:fldChar w:fldCharType="begin"/>
        </w:r>
        <w:r>
          <w:rPr>
            <w:noProof/>
            <w:webHidden/>
          </w:rPr>
          <w:instrText xml:space="preserve"> PAGEREF _Toc519260287 \h </w:instrText>
        </w:r>
        <w:r>
          <w:rPr>
            <w:noProof/>
            <w:webHidden/>
          </w:rPr>
        </w:r>
        <w:r>
          <w:rPr>
            <w:noProof/>
            <w:webHidden/>
          </w:rPr>
          <w:fldChar w:fldCharType="separate"/>
        </w:r>
        <w:r>
          <w:rPr>
            <w:noProof/>
            <w:webHidden/>
          </w:rPr>
          <w:t>1</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88" w:history="1">
        <w:r w:rsidRPr="00104EC0">
          <w:rPr>
            <w:rStyle w:val="afff7"/>
          </w:rPr>
          <w:t>3.1</w:t>
        </w:r>
        <w:r w:rsidRPr="00104EC0">
          <w:rPr>
            <w:rStyle w:val="afff7"/>
            <w:rFonts w:ascii="Times New Roman" w:hint="eastAsia"/>
          </w:rPr>
          <w:t xml:space="preserve"> </w:t>
        </w:r>
        <w:r w:rsidRPr="00104EC0">
          <w:rPr>
            <w:rStyle w:val="afff7"/>
            <w:rFonts w:ascii="Times New Roman" w:hint="eastAsia"/>
          </w:rPr>
          <w:t>术语和定义</w:t>
        </w:r>
        <w:r>
          <w:rPr>
            <w:noProof/>
            <w:webHidden/>
          </w:rPr>
          <w:tab/>
        </w:r>
        <w:r>
          <w:rPr>
            <w:noProof/>
            <w:webHidden/>
          </w:rPr>
          <w:fldChar w:fldCharType="begin"/>
        </w:r>
        <w:r>
          <w:rPr>
            <w:noProof/>
            <w:webHidden/>
          </w:rPr>
          <w:instrText xml:space="preserve"> PAGEREF _Toc519260288 \h </w:instrText>
        </w:r>
        <w:r>
          <w:rPr>
            <w:noProof/>
            <w:webHidden/>
          </w:rPr>
        </w:r>
        <w:r>
          <w:rPr>
            <w:noProof/>
            <w:webHidden/>
          </w:rPr>
          <w:fldChar w:fldCharType="separate"/>
        </w:r>
        <w:r>
          <w:rPr>
            <w:noProof/>
            <w:webHidden/>
          </w:rPr>
          <w:t>1</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89" w:history="1">
        <w:r w:rsidRPr="00104EC0">
          <w:rPr>
            <w:rStyle w:val="afff7"/>
          </w:rPr>
          <w:t>3.1.1</w:t>
        </w:r>
        <w:r>
          <w:rPr>
            <w:noProof/>
            <w:webHidden/>
          </w:rPr>
          <w:tab/>
        </w:r>
        <w:r>
          <w:rPr>
            <w:noProof/>
            <w:webHidden/>
          </w:rPr>
          <w:fldChar w:fldCharType="begin"/>
        </w:r>
        <w:r>
          <w:rPr>
            <w:noProof/>
            <w:webHidden/>
          </w:rPr>
          <w:instrText xml:space="preserve"> PAGEREF _Toc519260289 \h </w:instrText>
        </w:r>
        <w:r>
          <w:rPr>
            <w:noProof/>
            <w:webHidden/>
          </w:rPr>
        </w:r>
        <w:r>
          <w:rPr>
            <w:noProof/>
            <w:webHidden/>
          </w:rPr>
          <w:fldChar w:fldCharType="separate"/>
        </w:r>
        <w:r>
          <w:rPr>
            <w:noProof/>
            <w:webHidden/>
          </w:rPr>
          <w:t>1</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90" w:history="1">
        <w:r w:rsidRPr="00104EC0">
          <w:rPr>
            <w:rStyle w:val="afff7"/>
          </w:rPr>
          <w:t>3.1.2</w:t>
        </w:r>
        <w:r>
          <w:rPr>
            <w:noProof/>
            <w:webHidden/>
          </w:rPr>
          <w:tab/>
        </w:r>
        <w:r>
          <w:rPr>
            <w:noProof/>
            <w:webHidden/>
          </w:rPr>
          <w:fldChar w:fldCharType="begin"/>
        </w:r>
        <w:r>
          <w:rPr>
            <w:noProof/>
            <w:webHidden/>
          </w:rPr>
          <w:instrText xml:space="preserve"> PAGEREF _Toc519260290 \h </w:instrText>
        </w:r>
        <w:r>
          <w:rPr>
            <w:noProof/>
            <w:webHidden/>
          </w:rPr>
        </w:r>
        <w:r>
          <w:rPr>
            <w:noProof/>
            <w:webHidden/>
          </w:rPr>
          <w:fldChar w:fldCharType="separate"/>
        </w:r>
        <w:r>
          <w:rPr>
            <w:noProof/>
            <w:webHidden/>
          </w:rPr>
          <w:t>1</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91" w:history="1">
        <w:r w:rsidRPr="00104EC0">
          <w:rPr>
            <w:rStyle w:val="afff7"/>
          </w:rPr>
          <w:t>3.1.3</w:t>
        </w:r>
        <w:r>
          <w:rPr>
            <w:noProof/>
            <w:webHidden/>
          </w:rPr>
          <w:tab/>
        </w:r>
        <w:r>
          <w:rPr>
            <w:noProof/>
            <w:webHidden/>
          </w:rPr>
          <w:fldChar w:fldCharType="begin"/>
        </w:r>
        <w:r>
          <w:rPr>
            <w:noProof/>
            <w:webHidden/>
          </w:rPr>
          <w:instrText xml:space="preserve"> PAGEREF _Toc519260291 \h </w:instrText>
        </w:r>
        <w:r>
          <w:rPr>
            <w:noProof/>
            <w:webHidden/>
          </w:rPr>
        </w:r>
        <w:r>
          <w:rPr>
            <w:noProof/>
            <w:webHidden/>
          </w:rPr>
          <w:fldChar w:fldCharType="separate"/>
        </w:r>
        <w:r>
          <w:rPr>
            <w:noProof/>
            <w:webHidden/>
          </w:rPr>
          <w:t>1</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92" w:history="1">
        <w:r w:rsidRPr="00104EC0">
          <w:rPr>
            <w:rStyle w:val="afff7"/>
          </w:rPr>
          <w:t>3.2</w:t>
        </w:r>
        <w:r w:rsidRPr="00104EC0">
          <w:rPr>
            <w:rStyle w:val="afff7"/>
            <w:rFonts w:ascii="Times New Roman" w:hint="eastAsia"/>
          </w:rPr>
          <w:t xml:space="preserve"> </w:t>
        </w:r>
        <w:r w:rsidRPr="00104EC0">
          <w:rPr>
            <w:rStyle w:val="afff7"/>
            <w:rFonts w:ascii="Times New Roman" w:hint="eastAsia"/>
          </w:rPr>
          <w:t>缩略语</w:t>
        </w:r>
        <w:r>
          <w:rPr>
            <w:noProof/>
            <w:webHidden/>
          </w:rPr>
          <w:tab/>
        </w:r>
        <w:r>
          <w:rPr>
            <w:noProof/>
            <w:webHidden/>
          </w:rPr>
          <w:fldChar w:fldCharType="begin"/>
        </w:r>
        <w:r>
          <w:rPr>
            <w:noProof/>
            <w:webHidden/>
          </w:rPr>
          <w:instrText xml:space="preserve"> PAGEREF _Toc519260292 \h </w:instrText>
        </w:r>
        <w:r>
          <w:rPr>
            <w:noProof/>
            <w:webHidden/>
          </w:rPr>
        </w:r>
        <w:r>
          <w:rPr>
            <w:noProof/>
            <w:webHidden/>
          </w:rPr>
          <w:fldChar w:fldCharType="separate"/>
        </w:r>
        <w:r>
          <w:rPr>
            <w:noProof/>
            <w:webHidden/>
          </w:rPr>
          <w:t>1</w:t>
        </w:r>
        <w:r>
          <w:rPr>
            <w:noProof/>
            <w:webHidden/>
          </w:rPr>
          <w:fldChar w:fldCharType="end"/>
        </w:r>
      </w:hyperlink>
    </w:p>
    <w:p w:rsidR="00DD78C4" w:rsidRDefault="00DD78C4">
      <w:pPr>
        <w:pStyle w:val="26"/>
        <w:rPr>
          <w:rFonts w:asciiTheme="minorHAnsi" w:eastAsiaTheme="minorEastAsia" w:hAnsiTheme="minorHAnsi" w:cstheme="minorBidi"/>
          <w:noProof/>
          <w:szCs w:val="22"/>
        </w:rPr>
      </w:pPr>
      <w:hyperlink w:anchor="_Toc519260293" w:history="1">
        <w:r w:rsidRPr="00104EC0">
          <w:rPr>
            <w:rStyle w:val="afff7"/>
          </w:rPr>
          <w:t>4</w:t>
        </w:r>
        <w:r w:rsidRPr="00104EC0">
          <w:rPr>
            <w:rStyle w:val="afff7"/>
            <w:rFonts w:ascii="Times New Roman" w:hint="eastAsia"/>
          </w:rPr>
          <w:t xml:space="preserve"> </w:t>
        </w:r>
        <w:r w:rsidRPr="00104EC0">
          <w:rPr>
            <w:rStyle w:val="afff7"/>
            <w:rFonts w:ascii="Times New Roman" w:hint="eastAsia"/>
          </w:rPr>
          <w:t>星座状态</w:t>
        </w:r>
        <w:r>
          <w:rPr>
            <w:noProof/>
            <w:webHidden/>
          </w:rPr>
          <w:tab/>
        </w:r>
        <w:r>
          <w:rPr>
            <w:noProof/>
            <w:webHidden/>
          </w:rPr>
          <w:fldChar w:fldCharType="begin"/>
        </w:r>
        <w:r>
          <w:rPr>
            <w:noProof/>
            <w:webHidden/>
          </w:rPr>
          <w:instrText xml:space="preserve"> PAGEREF _Toc519260293 \h </w:instrText>
        </w:r>
        <w:r>
          <w:rPr>
            <w:noProof/>
            <w:webHidden/>
          </w:rPr>
        </w:r>
        <w:r>
          <w:rPr>
            <w:noProof/>
            <w:webHidden/>
          </w:rPr>
          <w:fldChar w:fldCharType="separate"/>
        </w:r>
        <w:r>
          <w:rPr>
            <w:noProof/>
            <w:webHidden/>
          </w:rPr>
          <w:t>2</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94" w:history="1">
        <w:r w:rsidRPr="00104EC0">
          <w:rPr>
            <w:rStyle w:val="afff7"/>
          </w:rPr>
          <w:t>4.1</w:t>
        </w:r>
        <w:r w:rsidRPr="00104EC0">
          <w:rPr>
            <w:rStyle w:val="afff7"/>
            <w:rFonts w:ascii="Times New Roman" w:hint="eastAsia"/>
          </w:rPr>
          <w:t xml:space="preserve"> </w:t>
        </w:r>
        <w:r w:rsidRPr="00104EC0">
          <w:rPr>
            <w:rStyle w:val="afff7"/>
            <w:rFonts w:ascii="Times New Roman" w:hint="eastAsia"/>
          </w:rPr>
          <w:t>卫星健康状态参数</w:t>
        </w:r>
        <w:r>
          <w:rPr>
            <w:noProof/>
            <w:webHidden/>
          </w:rPr>
          <w:tab/>
        </w:r>
        <w:r>
          <w:rPr>
            <w:noProof/>
            <w:webHidden/>
          </w:rPr>
          <w:fldChar w:fldCharType="begin"/>
        </w:r>
        <w:r>
          <w:rPr>
            <w:noProof/>
            <w:webHidden/>
          </w:rPr>
          <w:instrText xml:space="preserve"> PAGEREF _Toc519260294 \h </w:instrText>
        </w:r>
        <w:r>
          <w:rPr>
            <w:noProof/>
            <w:webHidden/>
          </w:rPr>
        </w:r>
        <w:r>
          <w:rPr>
            <w:noProof/>
            <w:webHidden/>
          </w:rPr>
          <w:fldChar w:fldCharType="separate"/>
        </w:r>
        <w:r>
          <w:rPr>
            <w:noProof/>
            <w:webHidden/>
          </w:rPr>
          <w:t>2</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95" w:history="1">
        <w:r w:rsidRPr="00104EC0">
          <w:rPr>
            <w:rStyle w:val="afff7"/>
          </w:rPr>
          <w:t>4.2</w:t>
        </w:r>
        <w:r w:rsidRPr="00104EC0">
          <w:rPr>
            <w:rStyle w:val="afff7"/>
            <w:rFonts w:ascii="Times New Roman" w:hint="eastAsia"/>
          </w:rPr>
          <w:t xml:space="preserve"> </w:t>
        </w:r>
        <w:r w:rsidRPr="00104EC0">
          <w:rPr>
            <w:rStyle w:val="afff7"/>
            <w:rFonts w:ascii="Times New Roman" w:hint="eastAsia"/>
          </w:rPr>
          <w:t>卫星轨位参数</w:t>
        </w:r>
        <w:r>
          <w:rPr>
            <w:noProof/>
            <w:webHidden/>
          </w:rPr>
          <w:tab/>
        </w:r>
        <w:r>
          <w:rPr>
            <w:noProof/>
            <w:webHidden/>
          </w:rPr>
          <w:fldChar w:fldCharType="begin"/>
        </w:r>
        <w:r>
          <w:rPr>
            <w:noProof/>
            <w:webHidden/>
          </w:rPr>
          <w:instrText xml:space="preserve"> PAGEREF _Toc519260295 \h </w:instrText>
        </w:r>
        <w:r>
          <w:rPr>
            <w:noProof/>
            <w:webHidden/>
          </w:rPr>
        </w:r>
        <w:r>
          <w:rPr>
            <w:noProof/>
            <w:webHidden/>
          </w:rPr>
          <w:fldChar w:fldCharType="separate"/>
        </w:r>
        <w:r>
          <w:rPr>
            <w:noProof/>
            <w:webHidden/>
          </w:rPr>
          <w:t>2</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96" w:history="1">
        <w:r w:rsidRPr="00104EC0">
          <w:rPr>
            <w:rStyle w:val="afff7"/>
          </w:rPr>
          <w:t>4.3</w:t>
        </w:r>
        <w:r w:rsidRPr="00104EC0">
          <w:rPr>
            <w:rStyle w:val="afff7"/>
            <w:rFonts w:ascii="Times New Roman" w:hint="eastAsia"/>
          </w:rPr>
          <w:t xml:space="preserve"> </w:t>
        </w:r>
        <w:r w:rsidRPr="00104EC0">
          <w:rPr>
            <w:rStyle w:val="afff7"/>
            <w:rFonts w:ascii="Times New Roman" w:hint="eastAsia"/>
          </w:rPr>
          <w:t>星座精度因子（</w:t>
        </w:r>
        <w:r w:rsidRPr="00104EC0">
          <w:rPr>
            <w:rStyle w:val="afff7"/>
            <w:rFonts w:ascii="Times New Roman"/>
          </w:rPr>
          <w:t>DOP</w:t>
        </w:r>
        <w:r w:rsidRPr="00104EC0">
          <w:rPr>
            <w:rStyle w:val="afff7"/>
            <w:rFonts w:ascii="Times New Roman" w:hint="eastAsia"/>
          </w:rPr>
          <w:t>）</w:t>
        </w:r>
        <w:r>
          <w:rPr>
            <w:noProof/>
            <w:webHidden/>
          </w:rPr>
          <w:tab/>
        </w:r>
        <w:r>
          <w:rPr>
            <w:noProof/>
            <w:webHidden/>
          </w:rPr>
          <w:fldChar w:fldCharType="begin"/>
        </w:r>
        <w:r>
          <w:rPr>
            <w:noProof/>
            <w:webHidden/>
          </w:rPr>
          <w:instrText xml:space="preserve"> PAGEREF _Toc519260296 \h </w:instrText>
        </w:r>
        <w:r>
          <w:rPr>
            <w:noProof/>
            <w:webHidden/>
          </w:rPr>
        </w:r>
        <w:r>
          <w:rPr>
            <w:noProof/>
            <w:webHidden/>
          </w:rPr>
          <w:fldChar w:fldCharType="separate"/>
        </w:r>
        <w:r>
          <w:rPr>
            <w:noProof/>
            <w:webHidden/>
          </w:rPr>
          <w:t>2</w:t>
        </w:r>
        <w:r>
          <w:rPr>
            <w:noProof/>
            <w:webHidden/>
          </w:rPr>
          <w:fldChar w:fldCharType="end"/>
        </w:r>
      </w:hyperlink>
    </w:p>
    <w:p w:rsidR="00DD78C4" w:rsidRDefault="00DD78C4">
      <w:pPr>
        <w:pStyle w:val="26"/>
        <w:rPr>
          <w:rFonts w:asciiTheme="minorHAnsi" w:eastAsiaTheme="minorEastAsia" w:hAnsiTheme="minorHAnsi" w:cstheme="minorBidi"/>
          <w:noProof/>
          <w:szCs w:val="22"/>
        </w:rPr>
      </w:pPr>
      <w:hyperlink w:anchor="_Toc519260297" w:history="1">
        <w:r w:rsidRPr="00104EC0">
          <w:rPr>
            <w:rStyle w:val="afff7"/>
          </w:rPr>
          <w:t>5</w:t>
        </w:r>
        <w:r w:rsidRPr="00104EC0">
          <w:rPr>
            <w:rStyle w:val="afff7"/>
            <w:rFonts w:ascii="Times New Roman" w:hint="eastAsia"/>
          </w:rPr>
          <w:t xml:space="preserve"> </w:t>
        </w:r>
        <w:r w:rsidRPr="00104EC0">
          <w:rPr>
            <w:rStyle w:val="afff7"/>
            <w:rFonts w:ascii="Times New Roman" w:hint="eastAsia"/>
          </w:rPr>
          <w:t>空间信号质量</w:t>
        </w:r>
        <w:r>
          <w:rPr>
            <w:noProof/>
            <w:webHidden/>
          </w:rPr>
          <w:tab/>
        </w:r>
        <w:r>
          <w:rPr>
            <w:noProof/>
            <w:webHidden/>
          </w:rPr>
          <w:fldChar w:fldCharType="begin"/>
        </w:r>
        <w:r>
          <w:rPr>
            <w:noProof/>
            <w:webHidden/>
          </w:rPr>
          <w:instrText xml:space="preserve"> PAGEREF _Toc519260297 \h </w:instrText>
        </w:r>
        <w:r>
          <w:rPr>
            <w:noProof/>
            <w:webHidden/>
          </w:rPr>
        </w:r>
        <w:r>
          <w:rPr>
            <w:noProof/>
            <w:webHidden/>
          </w:rPr>
          <w:fldChar w:fldCharType="separate"/>
        </w:r>
        <w:r>
          <w:rPr>
            <w:noProof/>
            <w:webHidden/>
          </w:rPr>
          <w:t>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98" w:history="1">
        <w:r w:rsidRPr="00104EC0">
          <w:rPr>
            <w:rStyle w:val="afff7"/>
          </w:rPr>
          <w:t>5.1</w:t>
        </w:r>
        <w:r w:rsidRPr="00104EC0">
          <w:rPr>
            <w:rStyle w:val="afff7"/>
            <w:rFonts w:ascii="Times New Roman" w:hint="eastAsia"/>
          </w:rPr>
          <w:t xml:space="preserve"> </w:t>
        </w:r>
        <w:r w:rsidRPr="00104EC0">
          <w:rPr>
            <w:rStyle w:val="afff7"/>
            <w:rFonts w:ascii="Times New Roman" w:hint="eastAsia"/>
          </w:rPr>
          <w:t>信号地面接收功率</w:t>
        </w:r>
        <w:r>
          <w:rPr>
            <w:noProof/>
            <w:webHidden/>
          </w:rPr>
          <w:tab/>
        </w:r>
        <w:r>
          <w:rPr>
            <w:noProof/>
            <w:webHidden/>
          </w:rPr>
          <w:fldChar w:fldCharType="begin"/>
        </w:r>
        <w:r>
          <w:rPr>
            <w:noProof/>
            <w:webHidden/>
          </w:rPr>
          <w:instrText xml:space="preserve"> PAGEREF _Toc519260298 \h </w:instrText>
        </w:r>
        <w:r>
          <w:rPr>
            <w:noProof/>
            <w:webHidden/>
          </w:rPr>
        </w:r>
        <w:r>
          <w:rPr>
            <w:noProof/>
            <w:webHidden/>
          </w:rPr>
          <w:fldChar w:fldCharType="separate"/>
        </w:r>
        <w:r>
          <w:rPr>
            <w:noProof/>
            <w:webHidden/>
          </w:rPr>
          <w:t>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299" w:history="1">
        <w:r w:rsidRPr="00104EC0">
          <w:rPr>
            <w:rStyle w:val="afff7"/>
          </w:rPr>
          <w:t>5.1.1</w:t>
        </w:r>
        <w:r w:rsidRPr="00104EC0">
          <w:rPr>
            <w:rStyle w:val="afff7"/>
            <w:rFonts w:ascii="Times New Roman" w:hint="eastAsia"/>
          </w:rPr>
          <w:t xml:space="preserve"> </w:t>
        </w:r>
        <w:r w:rsidRPr="00104EC0">
          <w:rPr>
            <w:rStyle w:val="afff7"/>
            <w:rFonts w:ascii="Times New Roman" w:hint="eastAsia"/>
          </w:rPr>
          <w:t>信号地面接收功率最小值</w:t>
        </w:r>
        <w:r>
          <w:rPr>
            <w:noProof/>
            <w:webHidden/>
          </w:rPr>
          <w:tab/>
        </w:r>
        <w:r>
          <w:rPr>
            <w:noProof/>
            <w:webHidden/>
          </w:rPr>
          <w:fldChar w:fldCharType="begin"/>
        </w:r>
        <w:r>
          <w:rPr>
            <w:noProof/>
            <w:webHidden/>
          </w:rPr>
          <w:instrText xml:space="preserve"> PAGEREF _Toc519260299 \h </w:instrText>
        </w:r>
        <w:r>
          <w:rPr>
            <w:noProof/>
            <w:webHidden/>
          </w:rPr>
        </w:r>
        <w:r>
          <w:rPr>
            <w:noProof/>
            <w:webHidden/>
          </w:rPr>
          <w:fldChar w:fldCharType="separate"/>
        </w:r>
        <w:r>
          <w:rPr>
            <w:noProof/>
            <w:webHidden/>
          </w:rPr>
          <w:t>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0" w:history="1">
        <w:r w:rsidRPr="00104EC0">
          <w:rPr>
            <w:rStyle w:val="afff7"/>
          </w:rPr>
          <w:t>5.1.2</w:t>
        </w:r>
        <w:r w:rsidRPr="00104EC0">
          <w:rPr>
            <w:rStyle w:val="afff7"/>
            <w:rFonts w:ascii="Times New Roman" w:hint="eastAsia"/>
          </w:rPr>
          <w:t xml:space="preserve"> </w:t>
        </w:r>
        <w:r w:rsidRPr="00104EC0">
          <w:rPr>
            <w:rStyle w:val="afff7"/>
            <w:rFonts w:ascii="Times New Roman" w:hint="eastAsia"/>
          </w:rPr>
          <w:t>信号地面接收功率稳定度</w:t>
        </w:r>
        <w:r>
          <w:rPr>
            <w:noProof/>
            <w:webHidden/>
          </w:rPr>
          <w:tab/>
        </w:r>
        <w:r>
          <w:rPr>
            <w:noProof/>
            <w:webHidden/>
          </w:rPr>
          <w:fldChar w:fldCharType="begin"/>
        </w:r>
        <w:r>
          <w:rPr>
            <w:noProof/>
            <w:webHidden/>
          </w:rPr>
          <w:instrText xml:space="preserve"> PAGEREF _Toc519260300 \h </w:instrText>
        </w:r>
        <w:r>
          <w:rPr>
            <w:noProof/>
            <w:webHidden/>
          </w:rPr>
        </w:r>
        <w:r>
          <w:rPr>
            <w:noProof/>
            <w:webHidden/>
          </w:rPr>
          <w:fldChar w:fldCharType="separate"/>
        </w:r>
        <w:r>
          <w:rPr>
            <w:noProof/>
            <w:webHidden/>
          </w:rPr>
          <w:t>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1" w:history="1">
        <w:r w:rsidRPr="00104EC0">
          <w:rPr>
            <w:rStyle w:val="afff7"/>
          </w:rPr>
          <w:t>5.2</w:t>
        </w:r>
        <w:r w:rsidRPr="00104EC0">
          <w:rPr>
            <w:rStyle w:val="afff7"/>
            <w:rFonts w:ascii="Times New Roman" w:hint="eastAsia"/>
          </w:rPr>
          <w:t xml:space="preserve"> </w:t>
        </w:r>
        <w:r w:rsidRPr="00104EC0">
          <w:rPr>
            <w:rStyle w:val="afff7"/>
            <w:rFonts w:ascii="Times New Roman" w:hint="eastAsia"/>
          </w:rPr>
          <w:t>合成功率谱偏差</w:t>
        </w:r>
        <w:r>
          <w:rPr>
            <w:noProof/>
            <w:webHidden/>
          </w:rPr>
          <w:tab/>
        </w:r>
        <w:r>
          <w:rPr>
            <w:noProof/>
            <w:webHidden/>
          </w:rPr>
          <w:fldChar w:fldCharType="begin"/>
        </w:r>
        <w:r>
          <w:rPr>
            <w:noProof/>
            <w:webHidden/>
          </w:rPr>
          <w:instrText xml:space="preserve"> PAGEREF _Toc519260301 \h </w:instrText>
        </w:r>
        <w:r>
          <w:rPr>
            <w:noProof/>
            <w:webHidden/>
          </w:rPr>
        </w:r>
        <w:r>
          <w:rPr>
            <w:noProof/>
            <w:webHidden/>
          </w:rPr>
          <w:fldChar w:fldCharType="separate"/>
        </w:r>
        <w:r>
          <w:rPr>
            <w:noProof/>
            <w:webHidden/>
          </w:rPr>
          <w:t>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2" w:history="1">
        <w:r w:rsidRPr="00104EC0">
          <w:rPr>
            <w:rStyle w:val="afff7"/>
          </w:rPr>
          <w:t>5.2.1</w:t>
        </w:r>
        <w:r w:rsidRPr="00104EC0">
          <w:rPr>
            <w:rStyle w:val="afff7"/>
            <w:rFonts w:ascii="Times New Roman" w:hint="eastAsia"/>
          </w:rPr>
          <w:t xml:space="preserve"> </w:t>
        </w:r>
        <w:r w:rsidRPr="00104EC0">
          <w:rPr>
            <w:rStyle w:val="afff7"/>
            <w:rFonts w:ascii="Times New Roman" w:hint="eastAsia"/>
          </w:rPr>
          <w:t>合成功率谱偏差稳定度</w:t>
        </w:r>
        <w:r>
          <w:rPr>
            <w:noProof/>
            <w:webHidden/>
          </w:rPr>
          <w:tab/>
        </w:r>
        <w:r>
          <w:rPr>
            <w:noProof/>
            <w:webHidden/>
          </w:rPr>
          <w:fldChar w:fldCharType="begin"/>
        </w:r>
        <w:r>
          <w:rPr>
            <w:noProof/>
            <w:webHidden/>
          </w:rPr>
          <w:instrText xml:space="preserve"> PAGEREF _Toc519260302 \h </w:instrText>
        </w:r>
        <w:r>
          <w:rPr>
            <w:noProof/>
            <w:webHidden/>
          </w:rPr>
        </w:r>
        <w:r>
          <w:rPr>
            <w:noProof/>
            <w:webHidden/>
          </w:rPr>
          <w:fldChar w:fldCharType="separate"/>
        </w:r>
        <w:r>
          <w:rPr>
            <w:noProof/>
            <w:webHidden/>
          </w:rPr>
          <w:t>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3" w:history="1">
        <w:r w:rsidRPr="00104EC0">
          <w:rPr>
            <w:rStyle w:val="afff7"/>
          </w:rPr>
          <w:t>5.2.2</w:t>
        </w:r>
        <w:r w:rsidRPr="00104EC0">
          <w:rPr>
            <w:rStyle w:val="afff7"/>
            <w:rFonts w:ascii="Times New Roman" w:hint="eastAsia"/>
          </w:rPr>
          <w:t xml:space="preserve"> </w:t>
        </w:r>
        <w:r w:rsidRPr="00104EC0">
          <w:rPr>
            <w:rStyle w:val="afff7"/>
            <w:rFonts w:ascii="Times New Roman" w:hint="eastAsia"/>
          </w:rPr>
          <w:t>合成功率谱偏差单调倾斜度</w:t>
        </w:r>
        <w:r>
          <w:rPr>
            <w:noProof/>
            <w:webHidden/>
          </w:rPr>
          <w:tab/>
        </w:r>
        <w:r>
          <w:rPr>
            <w:noProof/>
            <w:webHidden/>
          </w:rPr>
          <w:fldChar w:fldCharType="begin"/>
        </w:r>
        <w:r>
          <w:rPr>
            <w:noProof/>
            <w:webHidden/>
          </w:rPr>
          <w:instrText xml:space="preserve"> PAGEREF _Toc519260303 \h </w:instrText>
        </w:r>
        <w:r>
          <w:rPr>
            <w:noProof/>
            <w:webHidden/>
          </w:rPr>
        </w:r>
        <w:r>
          <w:rPr>
            <w:noProof/>
            <w:webHidden/>
          </w:rPr>
          <w:fldChar w:fldCharType="separate"/>
        </w:r>
        <w:r>
          <w:rPr>
            <w:noProof/>
            <w:webHidden/>
          </w:rPr>
          <w:t>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4" w:history="1">
        <w:r w:rsidRPr="00104EC0">
          <w:rPr>
            <w:rStyle w:val="afff7"/>
          </w:rPr>
          <w:t>5.3</w:t>
        </w:r>
        <w:r w:rsidRPr="00104EC0">
          <w:rPr>
            <w:rStyle w:val="afff7"/>
            <w:rFonts w:ascii="Times New Roman" w:hint="eastAsia"/>
          </w:rPr>
          <w:t xml:space="preserve"> </w:t>
        </w:r>
        <w:r w:rsidRPr="00104EC0">
          <w:rPr>
            <w:rStyle w:val="afff7"/>
            <w:rFonts w:ascii="Times New Roman" w:hint="eastAsia"/>
          </w:rPr>
          <w:t>基带信号波形数字畸变</w:t>
        </w:r>
        <w:r>
          <w:rPr>
            <w:noProof/>
            <w:webHidden/>
          </w:rPr>
          <w:tab/>
        </w:r>
        <w:r>
          <w:rPr>
            <w:noProof/>
            <w:webHidden/>
          </w:rPr>
          <w:fldChar w:fldCharType="begin"/>
        </w:r>
        <w:r>
          <w:rPr>
            <w:noProof/>
            <w:webHidden/>
          </w:rPr>
          <w:instrText xml:space="preserve"> PAGEREF _Toc519260304 \h </w:instrText>
        </w:r>
        <w:r>
          <w:rPr>
            <w:noProof/>
            <w:webHidden/>
          </w:rPr>
        </w:r>
        <w:r>
          <w:rPr>
            <w:noProof/>
            <w:webHidden/>
          </w:rPr>
          <w:fldChar w:fldCharType="separate"/>
        </w:r>
        <w:r>
          <w:rPr>
            <w:noProof/>
            <w:webHidden/>
          </w:rPr>
          <w:t>4</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5" w:history="1">
        <w:r w:rsidRPr="00104EC0">
          <w:rPr>
            <w:rStyle w:val="afff7"/>
          </w:rPr>
          <w:t>5.4</w:t>
        </w:r>
        <w:r w:rsidRPr="00104EC0">
          <w:rPr>
            <w:rStyle w:val="afff7"/>
            <w:rFonts w:ascii="Times New Roman" w:hint="eastAsia"/>
          </w:rPr>
          <w:t xml:space="preserve"> </w:t>
        </w:r>
        <w:r w:rsidRPr="00104EC0">
          <w:rPr>
            <w:rStyle w:val="afff7"/>
            <w:rFonts w:ascii="Times New Roman" w:hint="eastAsia"/>
          </w:rPr>
          <w:t>信号分量间相位偏差</w:t>
        </w:r>
        <w:r>
          <w:rPr>
            <w:noProof/>
            <w:webHidden/>
          </w:rPr>
          <w:tab/>
        </w:r>
        <w:r>
          <w:rPr>
            <w:noProof/>
            <w:webHidden/>
          </w:rPr>
          <w:fldChar w:fldCharType="begin"/>
        </w:r>
        <w:r>
          <w:rPr>
            <w:noProof/>
            <w:webHidden/>
          </w:rPr>
          <w:instrText xml:space="preserve"> PAGEREF _Toc519260305 \h </w:instrText>
        </w:r>
        <w:r>
          <w:rPr>
            <w:noProof/>
            <w:webHidden/>
          </w:rPr>
        </w:r>
        <w:r>
          <w:rPr>
            <w:noProof/>
            <w:webHidden/>
          </w:rPr>
          <w:fldChar w:fldCharType="separate"/>
        </w:r>
        <w:r>
          <w:rPr>
            <w:noProof/>
            <w:webHidden/>
          </w:rPr>
          <w:t>4</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6" w:history="1">
        <w:r w:rsidRPr="00104EC0">
          <w:rPr>
            <w:rStyle w:val="afff7"/>
          </w:rPr>
          <w:t>5.5</w:t>
        </w:r>
        <w:r w:rsidRPr="00104EC0">
          <w:rPr>
            <w:rStyle w:val="afff7"/>
            <w:rFonts w:ascii="Times New Roman" w:hint="eastAsia"/>
          </w:rPr>
          <w:t xml:space="preserve"> </w:t>
        </w:r>
        <w:r w:rsidRPr="00104EC0">
          <w:rPr>
            <w:rStyle w:val="afff7"/>
            <w:rFonts w:ascii="Times New Roman" w:hint="eastAsia"/>
          </w:rPr>
          <w:t>信号相关损失</w:t>
        </w:r>
        <w:r>
          <w:rPr>
            <w:noProof/>
            <w:webHidden/>
          </w:rPr>
          <w:tab/>
        </w:r>
        <w:r>
          <w:rPr>
            <w:noProof/>
            <w:webHidden/>
          </w:rPr>
          <w:fldChar w:fldCharType="begin"/>
        </w:r>
        <w:r>
          <w:rPr>
            <w:noProof/>
            <w:webHidden/>
          </w:rPr>
          <w:instrText xml:space="preserve"> PAGEREF _Toc519260306 \h </w:instrText>
        </w:r>
        <w:r>
          <w:rPr>
            <w:noProof/>
            <w:webHidden/>
          </w:rPr>
        </w:r>
        <w:r>
          <w:rPr>
            <w:noProof/>
            <w:webHidden/>
          </w:rPr>
          <w:fldChar w:fldCharType="separate"/>
        </w:r>
        <w:r>
          <w:rPr>
            <w:noProof/>
            <w:webHidden/>
          </w:rPr>
          <w:t>4</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7" w:history="1">
        <w:r w:rsidRPr="00104EC0">
          <w:rPr>
            <w:rStyle w:val="afff7"/>
          </w:rPr>
          <w:t>5.6</w:t>
        </w:r>
        <w:r w:rsidRPr="00104EC0">
          <w:rPr>
            <w:rStyle w:val="afff7"/>
            <w:rFonts w:ascii="Times New Roman" w:hint="eastAsia"/>
          </w:rPr>
          <w:t xml:space="preserve"> </w:t>
        </w:r>
        <w:r w:rsidRPr="00104EC0">
          <w:rPr>
            <w:rStyle w:val="afff7"/>
            <w:rFonts w:ascii="Times New Roman" w:hint="eastAsia"/>
          </w:rPr>
          <w:t>测距稳定度</w:t>
        </w:r>
        <w:r>
          <w:rPr>
            <w:noProof/>
            <w:webHidden/>
          </w:rPr>
          <w:tab/>
        </w:r>
        <w:r>
          <w:rPr>
            <w:noProof/>
            <w:webHidden/>
          </w:rPr>
          <w:fldChar w:fldCharType="begin"/>
        </w:r>
        <w:r>
          <w:rPr>
            <w:noProof/>
            <w:webHidden/>
          </w:rPr>
          <w:instrText xml:space="preserve"> PAGEREF _Toc519260307 \h </w:instrText>
        </w:r>
        <w:r>
          <w:rPr>
            <w:noProof/>
            <w:webHidden/>
          </w:rPr>
        </w:r>
        <w:r>
          <w:rPr>
            <w:noProof/>
            <w:webHidden/>
          </w:rPr>
          <w:fldChar w:fldCharType="separate"/>
        </w:r>
        <w:r>
          <w:rPr>
            <w:noProof/>
            <w:webHidden/>
          </w:rPr>
          <w:t>4</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8" w:history="1">
        <w:r w:rsidRPr="00104EC0">
          <w:rPr>
            <w:rStyle w:val="afff7"/>
          </w:rPr>
          <w:t>5.6.1</w:t>
        </w:r>
        <w:r w:rsidRPr="00104EC0">
          <w:rPr>
            <w:rStyle w:val="afff7"/>
            <w:rFonts w:ascii="Times New Roman" w:hint="eastAsia"/>
          </w:rPr>
          <w:t xml:space="preserve"> </w:t>
        </w:r>
        <w:r w:rsidRPr="00104EC0">
          <w:rPr>
            <w:rStyle w:val="afff7"/>
            <w:rFonts w:ascii="Times New Roman" w:hint="eastAsia"/>
          </w:rPr>
          <w:t>测距码伪距稳定度</w:t>
        </w:r>
        <w:r>
          <w:rPr>
            <w:noProof/>
            <w:webHidden/>
          </w:rPr>
          <w:tab/>
        </w:r>
        <w:r>
          <w:rPr>
            <w:noProof/>
            <w:webHidden/>
          </w:rPr>
          <w:fldChar w:fldCharType="begin"/>
        </w:r>
        <w:r>
          <w:rPr>
            <w:noProof/>
            <w:webHidden/>
          </w:rPr>
          <w:instrText xml:space="preserve"> PAGEREF _Toc519260308 \h </w:instrText>
        </w:r>
        <w:r>
          <w:rPr>
            <w:noProof/>
            <w:webHidden/>
          </w:rPr>
        </w:r>
        <w:r>
          <w:rPr>
            <w:noProof/>
            <w:webHidden/>
          </w:rPr>
          <w:fldChar w:fldCharType="separate"/>
        </w:r>
        <w:r>
          <w:rPr>
            <w:noProof/>
            <w:webHidden/>
          </w:rPr>
          <w:t>4</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09" w:history="1">
        <w:r w:rsidRPr="00104EC0">
          <w:rPr>
            <w:rStyle w:val="afff7"/>
          </w:rPr>
          <w:t>5.6.2</w:t>
        </w:r>
        <w:r w:rsidRPr="00104EC0">
          <w:rPr>
            <w:rStyle w:val="afff7"/>
            <w:rFonts w:ascii="Times New Roman" w:hint="eastAsia"/>
          </w:rPr>
          <w:t xml:space="preserve"> </w:t>
        </w:r>
        <w:r w:rsidRPr="00104EC0">
          <w:rPr>
            <w:rStyle w:val="afff7"/>
            <w:rFonts w:ascii="Times New Roman" w:hint="eastAsia"/>
          </w:rPr>
          <w:t>载波相位稳定度</w:t>
        </w:r>
        <w:r>
          <w:rPr>
            <w:noProof/>
            <w:webHidden/>
          </w:rPr>
          <w:tab/>
        </w:r>
        <w:r>
          <w:rPr>
            <w:noProof/>
            <w:webHidden/>
          </w:rPr>
          <w:fldChar w:fldCharType="begin"/>
        </w:r>
        <w:r>
          <w:rPr>
            <w:noProof/>
            <w:webHidden/>
          </w:rPr>
          <w:instrText xml:space="preserve"> PAGEREF _Toc519260309 \h </w:instrText>
        </w:r>
        <w:r>
          <w:rPr>
            <w:noProof/>
            <w:webHidden/>
          </w:rPr>
        </w:r>
        <w:r>
          <w:rPr>
            <w:noProof/>
            <w:webHidden/>
          </w:rPr>
          <w:fldChar w:fldCharType="separate"/>
        </w:r>
        <w:r>
          <w:rPr>
            <w:noProof/>
            <w:webHidden/>
          </w:rPr>
          <w:t>5</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0" w:history="1">
        <w:r w:rsidRPr="00104EC0">
          <w:rPr>
            <w:rStyle w:val="afff7"/>
          </w:rPr>
          <w:t>5.7</w:t>
        </w:r>
        <w:r w:rsidRPr="00104EC0">
          <w:rPr>
            <w:rStyle w:val="afff7"/>
            <w:rFonts w:ascii="Times New Roman" w:hint="eastAsia"/>
          </w:rPr>
          <w:t xml:space="preserve"> </w:t>
        </w:r>
        <w:r w:rsidRPr="00104EC0">
          <w:rPr>
            <w:rStyle w:val="afff7"/>
            <w:rFonts w:ascii="Times New Roman" w:hint="eastAsia"/>
          </w:rPr>
          <w:t>测距码相位一致性</w:t>
        </w:r>
        <w:r>
          <w:rPr>
            <w:noProof/>
            <w:webHidden/>
          </w:rPr>
          <w:tab/>
        </w:r>
        <w:r>
          <w:rPr>
            <w:noProof/>
            <w:webHidden/>
          </w:rPr>
          <w:fldChar w:fldCharType="begin"/>
        </w:r>
        <w:r>
          <w:rPr>
            <w:noProof/>
            <w:webHidden/>
          </w:rPr>
          <w:instrText xml:space="preserve"> PAGEREF _Toc519260310 \h </w:instrText>
        </w:r>
        <w:r>
          <w:rPr>
            <w:noProof/>
            <w:webHidden/>
          </w:rPr>
        </w:r>
        <w:r>
          <w:rPr>
            <w:noProof/>
            <w:webHidden/>
          </w:rPr>
          <w:fldChar w:fldCharType="separate"/>
        </w:r>
        <w:r>
          <w:rPr>
            <w:noProof/>
            <w:webHidden/>
          </w:rPr>
          <w:t>5</w:t>
        </w:r>
        <w:r>
          <w:rPr>
            <w:noProof/>
            <w:webHidden/>
          </w:rPr>
          <w:fldChar w:fldCharType="end"/>
        </w:r>
      </w:hyperlink>
    </w:p>
    <w:p w:rsidR="00DD78C4" w:rsidRDefault="00DD78C4">
      <w:pPr>
        <w:pStyle w:val="26"/>
        <w:rPr>
          <w:rFonts w:asciiTheme="minorHAnsi" w:eastAsiaTheme="minorEastAsia" w:hAnsiTheme="minorHAnsi" w:cstheme="minorBidi"/>
          <w:noProof/>
          <w:szCs w:val="22"/>
        </w:rPr>
      </w:pPr>
      <w:hyperlink w:anchor="_Toc519260311" w:history="1">
        <w:r w:rsidRPr="00104EC0">
          <w:rPr>
            <w:rStyle w:val="afff7"/>
          </w:rPr>
          <w:t>6</w:t>
        </w:r>
        <w:r w:rsidRPr="00104EC0">
          <w:rPr>
            <w:rStyle w:val="afff7"/>
            <w:rFonts w:ascii="Times New Roman" w:hint="eastAsia"/>
          </w:rPr>
          <w:t xml:space="preserve"> </w:t>
        </w:r>
        <w:r w:rsidRPr="00104EC0">
          <w:rPr>
            <w:rStyle w:val="afff7"/>
            <w:rFonts w:ascii="Times New Roman" w:hint="eastAsia"/>
          </w:rPr>
          <w:t>空间信号性能</w:t>
        </w:r>
        <w:r>
          <w:rPr>
            <w:noProof/>
            <w:webHidden/>
          </w:rPr>
          <w:tab/>
        </w:r>
        <w:r>
          <w:rPr>
            <w:noProof/>
            <w:webHidden/>
          </w:rPr>
          <w:fldChar w:fldCharType="begin"/>
        </w:r>
        <w:r>
          <w:rPr>
            <w:noProof/>
            <w:webHidden/>
          </w:rPr>
          <w:instrText xml:space="preserve"> PAGEREF _Toc519260311 \h </w:instrText>
        </w:r>
        <w:r>
          <w:rPr>
            <w:noProof/>
            <w:webHidden/>
          </w:rPr>
        </w:r>
        <w:r>
          <w:rPr>
            <w:noProof/>
            <w:webHidden/>
          </w:rPr>
          <w:fldChar w:fldCharType="separate"/>
        </w:r>
        <w:r>
          <w:rPr>
            <w:noProof/>
            <w:webHidden/>
          </w:rPr>
          <w:t>5</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2" w:history="1">
        <w:r w:rsidRPr="00104EC0">
          <w:rPr>
            <w:rStyle w:val="afff7"/>
          </w:rPr>
          <w:t>6.1</w:t>
        </w:r>
        <w:r w:rsidRPr="00104EC0">
          <w:rPr>
            <w:rStyle w:val="afff7"/>
            <w:rFonts w:ascii="Times New Roman" w:hint="eastAsia"/>
          </w:rPr>
          <w:t xml:space="preserve"> </w:t>
        </w:r>
        <w:r w:rsidRPr="00104EC0">
          <w:rPr>
            <w:rStyle w:val="afff7"/>
            <w:rFonts w:ascii="Times New Roman" w:hint="eastAsia"/>
          </w:rPr>
          <w:t>广播星历一致性</w:t>
        </w:r>
        <w:r>
          <w:rPr>
            <w:noProof/>
            <w:webHidden/>
          </w:rPr>
          <w:tab/>
        </w:r>
        <w:r>
          <w:rPr>
            <w:noProof/>
            <w:webHidden/>
          </w:rPr>
          <w:fldChar w:fldCharType="begin"/>
        </w:r>
        <w:r>
          <w:rPr>
            <w:noProof/>
            <w:webHidden/>
          </w:rPr>
          <w:instrText xml:space="preserve"> PAGEREF _Toc519260312 \h </w:instrText>
        </w:r>
        <w:r>
          <w:rPr>
            <w:noProof/>
            <w:webHidden/>
          </w:rPr>
        </w:r>
        <w:r>
          <w:rPr>
            <w:noProof/>
            <w:webHidden/>
          </w:rPr>
          <w:fldChar w:fldCharType="separate"/>
        </w:r>
        <w:r>
          <w:rPr>
            <w:noProof/>
            <w:webHidden/>
          </w:rPr>
          <w:t>5</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3" w:history="1">
        <w:r w:rsidRPr="00104EC0">
          <w:rPr>
            <w:rStyle w:val="afff7"/>
          </w:rPr>
          <w:t>6.2</w:t>
        </w:r>
        <w:r w:rsidRPr="00104EC0">
          <w:rPr>
            <w:rStyle w:val="afff7"/>
            <w:rFonts w:ascii="Times New Roman" w:hint="eastAsia"/>
          </w:rPr>
          <w:t xml:space="preserve"> </w:t>
        </w:r>
        <w:r w:rsidRPr="00104EC0">
          <w:rPr>
            <w:rStyle w:val="afff7"/>
            <w:rFonts w:ascii="Times New Roman" w:hint="eastAsia"/>
          </w:rPr>
          <w:t>广播轨道精度</w:t>
        </w:r>
        <w:r>
          <w:rPr>
            <w:noProof/>
            <w:webHidden/>
          </w:rPr>
          <w:tab/>
        </w:r>
        <w:r>
          <w:rPr>
            <w:noProof/>
            <w:webHidden/>
          </w:rPr>
          <w:fldChar w:fldCharType="begin"/>
        </w:r>
        <w:r>
          <w:rPr>
            <w:noProof/>
            <w:webHidden/>
          </w:rPr>
          <w:instrText xml:space="preserve"> PAGEREF _Toc519260313 \h </w:instrText>
        </w:r>
        <w:r>
          <w:rPr>
            <w:noProof/>
            <w:webHidden/>
          </w:rPr>
        </w:r>
        <w:r>
          <w:rPr>
            <w:noProof/>
            <w:webHidden/>
          </w:rPr>
          <w:fldChar w:fldCharType="separate"/>
        </w:r>
        <w:r>
          <w:rPr>
            <w:noProof/>
            <w:webHidden/>
          </w:rPr>
          <w:t>5</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4" w:history="1">
        <w:r w:rsidRPr="00104EC0">
          <w:rPr>
            <w:rStyle w:val="afff7"/>
          </w:rPr>
          <w:t>6.3</w:t>
        </w:r>
        <w:r w:rsidRPr="00104EC0">
          <w:rPr>
            <w:rStyle w:val="afff7"/>
            <w:rFonts w:ascii="Times New Roman" w:hint="eastAsia"/>
          </w:rPr>
          <w:t xml:space="preserve"> </w:t>
        </w:r>
        <w:r w:rsidRPr="00104EC0">
          <w:rPr>
            <w:rStyle w:val="afff7"/>
            <w:rFonts w:ascii="Times New Roman" w:hint="eastAsia"/>
          </w:rPr>
          <w:t>广播钟差精度</w:t>
        </w:r>
        <w:r>
          <w:rPr>
            <w:noProof/>
            <w:webHidden/>
          </w:rPr>
          <w:tab/>
        </w:r>
        <w:r>
          <w:rPr>
            <w:noProof/>
            <w:webHidden/>
          </w:rPr>
          <w:fldChar w:fldCharType="begin"/>
        </w:r>
        <w:r>
          <w:rPr>
            <w:noProof/>
            <w:webHidden/>
          </w:rPr>
          <w:instrText xml:space="preserve"> PAGEREF _Toc519260314 \h </w:instrText>
        </w:r>
        <w:r>
          <w:rPr>
            <w:noProof/>
            <w:webHidden/>
          </w:rPr>
        </w:r>
        <w:r>
          <w:rPr>
            <w:noProof/>
            <w:webHidden/>
          </w:rPr>
          <w:fldChar w:fldCharType="separate"/>
        </w:r>
        <w:r>
          <w:rPr>
            <w:noProof/>
            <w:webHidden/>
          </w:rPr>
          <w:t>6</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5" w:history="1">
        <w:r w:rsidRPr="00104EC0">
          <w:rPr>
            <w:rStyle w:val="afff7"/>
          </w:rPr>
          <w:t>6.4</w:t>
        </w:r>
        <w:r w:rsidRPr="00104EC0">
          <w:rPr>
            <w:rStyle w:val="afff7"/>
            <w:rFonts w:ascii="Times New Roman" w:hint="eastAsia"/>
          </w:rPr>
          <w:t xml:space="preserve"> </w:t>
        </w:r>
        <w:r w:rsidRPr="00104EC0">
          <w:rPr>
            <w:rStyle w:val="afff7"/>
            <w:rFonts w:ascii="Times New Roman" w:hint="eastAsia"/>
          </w:rPr>
          <w:t>用户测距误差</w:t>
        </w:r>
        <w:r>
          <w:rPr>
            <w:noProof/>
            <w:webHidden/>
          </w:rPr>
          <w:tab/>
        </w:r>
        <w:r>
          <w:rPr>
            <w:noProof/>
            <w:webHidden/>
          </w:rPr>
          <w:fldChar w:fldCharType="begin"/>
        </w:r>
        <w:r>
          <w:rPr>
            <w:noProof/>
            <w:webHidden/>
          </w:rPr>
          <w:instrText xml:space="preserve"> PAGEREF _Toc519260315 \h </w:instrText>
        </w:r>
        <w:r>
          <w:rPr>
            <w:noProof/>
            <w:webHidden/>
          </w:rPr>
        </w:r>
        <w:r>
          <w:rPr>
            <w:noProof/>
            <w:webHidden/>
          </w:rPr>
          <w:fldChar w:fldCharType="separate"/>
        </w:r>
        <w:r>
          <w:rPr>
            <w:noProof/>
            <w:webHidden/>
          </w:rPr>
          <w:t>6</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6" w:history="1">
        <w:r w:rsidRPr="00104EC0">
          <w:rPr>
            <w:rStyle w:val="afff7"/>
          </w:rPr>
          <w:t>6.5</w:t>
        </w:r>
        <w:r w:rsidRPr="00104EC0">
          <w:rPr>
            <w:rStyle w:val="afff7"/>
            <w:rFonts w:ascii="Times New Roman" w:hint="eastAsia"/>
          </w:rPr>
          <w:t xml:space="preserve"> </w:t>
        </w:r>
        <w:r w:rsidRPr="00104EC0">
          <w:rPr>
            <w:rStyle w:val="afff7"/>
            <w:rFonts w:ascii="Times New Roman" w:hint="eastAsia"/>
          </w:rPr>
          <w:t>用户测距率误差</w:t>
        </w:r>
        <w:r>
          <w:rPr>
            <w:noProof/>
            <w:webHidden/>
          </w:rPr>
          <w:tab/>
        </w:r>
        <w:r>
          <w:rPr>
            <w:noProof/>
            <w:webHidden/>
          </w:rPr>
          <w:fldChar w:fldCharType="begin"/>
        </w:r>
        <w:r>
          <w:rPr>
            <w:noProof/>
            <w:webHidden/>
          </w:rPr>
          <w:instrText xml:space="preserve"> PAGEREF _Toc519260316 \h </w:instrText>
        </w:r>
        <w:r>
          <w:rPr>
            <w:noProof/>
            <w:webHidden/>
          </w:rPr>
        </w:r>
        <w:r>
          <w:rPr>
            <w:noProof/>
            <w:webHidden/>
          </w:rPr>
          <w:fldChar w:fldCharType="separate"/>
        </w:r>
        <w:r>
          <w:rPr>
            <w:noProof/>
            <w:webHidden/>
          </w:rPr>
          <w:t>7</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7" w:history="1">
        <w:r w:rsidRPr="00104EC0">
          <w:rPr>
            <w:rStyle w:val="afff7"/>
          </w:rPr>
          <w:t>6.6</w:t>
        </w:r>
        <w:r w:rsidRPr="00104EC0">
          <w:rPr>
            <w:rStyle w:val="afff7"/>
            <w:rFonts w:ascii="Times New Roman" w:hint="eastAsia"/>
          </w:rPr>
          <w:t xml:space="preserve"> </w:t>
        </w:r>
        <w:r w:rsidRPr="00104EC0">
          <w:rPr>
            <w:rStyle w:val="afff7"/>
            <w:rFonts w:ascii="Times New Roman" w:hint="eastAsia"/>
          </w:rPr>
          <w:t>用户测距加速度误差</w:t>
        </w:r>
        <w:r>
          <w:rPr>
            <w:noProof/>
            <w:webHidden/>
          </w:rPr>
          <w:tab/>
        </w:r>
        <w:r>
          <w:rPr>
            <w:noProof/>
            <w:webHidden/>
          </w:rPr>
          <w:fldChar w:fldCharType="begin"/>
        </w:r>
        <w:r>
          <w:rPr>
            <w:noProof/>
            <w:webHidden/>
          </w:rPr>
          <w:instrText xml:space="preserve"> PAGEREF _Toc519260317 \h </w:instrText>
        </w:r>
        <w:r>
          <w:rPr>
            <w:noProof/>
            <w:webHidden/>
          </w:rPr>
        </w:r>
        <w:r>
          <w:rPr>
            <w:noProof/>
            <w:webHidden/>
          </w:rPr>
          <w:fldChar w:fldCharType="separate"/>
        </w:r>
        <w:r>
          <w:rPr>
            <w:noProof/>
            <w:webHidden/>
          </w:rPr>
          <w:t>7</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8" w:history="1">
        <w:r w:rsidRPr="00104EC0">
          <w:rPr>
            <w:rStyle w:val="afff7"/>
          </w:rPr>
          <w:t>6.7</w:t>
        </w:r>
        <w:r w:rsidRPr="00104EC0">
          <w:rPr>
            <w:rStyle w:val="afff7"/>
            <w:rFonts w:ascii="Times New Roman" w:hint="eastAsia"/>
          </w:rPr>
          <w:t xml:space="preserve"> </w:t>
        </w:r>
        <w:r w:rsidRPr="00104EC0">
          <w:rPr>
            <w:rStyle w:val="afff7"/>
            <w:rFonts w:ascii="Times New Roman" w:hint="eastAsia"/>
          </w:rPr>
          <w:t>空间信号完好性</w:t>
        </w:r>
        <w:r>
          <w:rPr>
            <w:noProof/>
            <w:webHidden/>
          </w:rPr>
          <w:tab/>
        </w:r>
        <w:r>
          <w:rPr>
            <w:noProof/>
            <w:webHidden/>
          </w:rPr>
          <w:fldChar w:fldCharType="begin"/>
        </w:r>
        <w:r>
          <w:rPr>
            <w:noProof/>
            <w:webHidden/>
          </w:rPr>
          <w:instrText xml:space="preserve"> PAGEREF _Toc519260318 \h </w:instrText>
        </w:r>
        <w:r>
          <w:rPr>
            <w:noProof/>
            <w:webHidden/>
          </w:rPr>
        </w:r>
        <w:r>
          <w:rPr>
            <w:noProof/>
            <w:webHidden/>
          </w:rPr>
          <w:fldChar w:fldCharType="separate"/>
        </w:r>
        <w:r>
          <w:rPr>
            <w:noProof/>
            <w:webHidden/>
          </w:rPr>
          <w:t>7</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19" w:history="1">
        <w:r w:rsidRPr="00104EC0">
          <w:rPr>
            <w:rStyle w:val="afff7"/>
          </w:rPr>
          <w:t>6.8</w:t>
        </w:r>
        <w:r w:rsidRPr="00104EC0">
          <w:rPr>
            <w:rStyle w:val="afff7"/>
            <w:rFonts w:ascii="Times New Roman" w:hint="eastAsia"/>
          </w:rPr>
          <w:t xml:space="preserve"> </w:t>
        </w:r>
        <w:r w:rsidRPr="00104EC0">
          <w:rPr>
            <w:rStyle w:val="afff7"/>
            <w:rFonts w:ascii="Times New Roman" w:hint="eastAsia"/>
          </w:rPr>
          <w:t>空间信号连续性</w:t>
        </w:r>
        <w:r>
          <w:rPr>
            <w:noProof/>
            <w:webHidden/>
          </w:rPr>
          <w:tab/>
        </w:r>
        <w:r>
          <w:rPr>
            <w:noProof/>
            <w:webHidden/>
          </w:rPr>
          <w:fldChar w:fldCharType="begin"/>
        </w:r>
        <w:r>
          <w:rPr>
            <w:noProof/>
            <w:webHidden/>
          </w:rPr>
          <w:instrText xml:space="preserve"> PAGEREF _Toc519260319 \h </w:instrText>
        </w:r>
        <w:r>
          <w:rPr>
            <w:noProof/>
            <w:webHidden/>
          </w:rPr>
        </w:r>
        <w:r>
          <w:rPr>
            <w:noProof/>
            <w:webHidden/>
          </w:rPr>
          <w:fldChar w:fldCharType="separate"/>
        </w:r>
        <w:r>
          <w:rPr>
            <w:noProof/>
            <w:webHidden/>
          </w:rPr>
          <w:t>8</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0" w:history="1">
        <w:r w:rsidRPr="00104EC0">
          <w:rPr>
            <w:rStyle w:val="afff7"/>
          </w:rPr>
          <w:t>6.9</w:t>
        </w:r>
        <w:r w:rsidRPr="00104EC0">
          <w:rPr>
            <w:rStyle w:val="afff7"/>
            <w:rFonts w:ascii="Times New Roman" w:hint="eastAsia"/>
          </w:rPr>
          <w:t xml:space="preserve"> </w:t>
        </w:r>
        <w:r w:rsidRPr="00104EC0">
          <w:rPr>
            <w:rStyle w:val="afff7"/>
            <w:rFonts w:ascii="Times New Roman" w:hint="eastAsia"/>
          </w:rPr>
          <w:t>空间信号可用性</w:t>
        </w:r>
        <w:r>
          <w:rPr>
            <w:noProof/>
            <w:webHidden/>
          </w:rPr>
          <w:tab/>
        </w:r>
        <w:r>
          <w:rPr>
            <w:noProof/>
            <w:webHidden/>
          </w:rPr>
          <w:fldChar w:fldCharType="begin"/>
        </w:r>
        <w:r>
          <w:rPr>
            <w:noProof/>
            <w:webHidden/>
          </w:rPr>
          <w:instrText xml:space="preserve"> PAGEREF _Toc519260320 \h </w:instrText>
        </w:r>
        <w:r>
          <w:rPr>
            <w:noProof/>
            <w:webHidden/>
          </w:rPr>
        </w:r>
        <w:r>
          <w:rPr>
            <w:noProof/>
            <w:webHidden/>
          </w:rPr>
          <w:fldChar w:fldCharType="separate"/>
        </w:r>
        <w:r>
          <w:rPr>
            <w:noProof/>
            <w:webHidden/>
          </w:rPr>
          <w:t>8</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1" w:history="1">
        <w:r w:rsidRPr="00104EC0">
          <w:rPr>
            <w:rStyle w:val="afff7"/>
          </w:rPr>
          <w:t>6.10</w:t>
        </w:r>
        <w:r w:rsidRPr="00104EC0">
          <w:rPr>
            <w:rStyle w:val="afff7"/>
            <w:rFonts w:ascii="Times New Roman" w:hint="eastAsia"/>
          </w:rPr>
          <w:t xml:space="preserve"> </w:t>
        </w:r>
        <w:r w:rsidRPr="00104EC0">
          <w:rPr>
            <w:rStyle w:val="afff7"/>
            <w:rFonts w:ascii="Times New Roman" w:hint="eastAsia"/>
          </w:rPr>
          <w:t>协调世界时偏差误差</w:t>
        </w:r>
        <w:r>
          <w:rPr>
            <w:noProof/>
            <w:webHidden/>
          </w:rPr>
          <w:tab/>
        </w:r>
        <w:r>
          <w:rPr>
            <w:noProof/>
            <w:webHidden/>
          </w:rPr>
          <w:fldChar w:fldCharType="begin"/>
        </w:r>
        <w:r>
          <w:rPr>
            <w:noProof/>
            <w:webHidden/>
          </w:rPr>
          <w:instrText xml:space="preserve"> PAGEREF _Toc519260321 \h </w:instrText>
        </w:r>
        <w:r>
          <w:rPr>
            <w:noProof/>
            <w:webHidden/>
          </w:rPr>
        </w:r>
        <w:r>
          <w:rPr>
            <w:noProof/>
            <w:webHidden/>
          </w:rPr>
          <w:fldChar w:fldCharType="separate"/>
        </w:r>
        <w:r>
          <w:rPr>
            <w:noProof/>
            <w:webHidden/>
          </w:rPr>
          <w:t>8</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2" w:history="1">
        <w:r w:rsidRPr="00104EC0">
          <w:rPr>
            <w:rStyle w:val="afff7"/>
          </w:rPr>
          <w:t>6.11</w:t>
        </w:r>
        <w:r w:rsidRPr="00104EC0">
          <w:rPr>
            <w:rStyle w:val="afff7"/>
            <w:rFonts w:ascii="Times New Roman" w:hint="eastAsia"/>
          </w:rPr>
          <w:t xml:space="preserve"> </w:t>
        </w:r>
        <w:r w:rsidRPr="00104EC0">
          <w:rPr>
            <w:rStyle w:val="afff7"/>
            <w:rFonts w:ascii="Times New Roman" w:hint="eastAsia"/>
          </w:rPr>
          <w:t>广播电离层延迟模型精度</w:t>
        </w:r>
        <w:r>
          <w:rPr>
            <w:noProof/>
            <w:webHidden/>
          </w:rPr>
          <w:tab/>
        </w:r>
        <w:r>
          <w:rPr>
            <w:noProof/>
            <w:webHidden/>
          </w:rPr>
          <w:fldChar w:fldCharType="begin"/>
        </w:r>
        <w:r>
          <w:rPr>
            <w:noProof/>
            <w:webHidden/>
          </w:rPr>
          <w:instrText xml:space="preserve"> PAGEREF _Toc519260322 \h </w:instrText>
        </w:r>
        <w:r>
          <w:rPr>
            <w:noProof/>
            <w:webHidden/>
          </w:rPr>
        </w:r>
        <w:r>
          <w:rPr>
            <w:noProof/>
            <w:webHidden/>
          </w:rPr>
          <w:fldChar w:fldCharType="separate"/>
        </w:r>
        <w:r>
          <w:rPr>
            <w:noProof/>
            <w:webHidden/>
          </w:rPr>
          <w:t>9</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3" w:history="1">
        <w:r w:rsidRPr="00104EC0">
          <w:rPr>
            <w:rStyle w:val="afff7"/>
          </w:rPr>
          <w:t>6.12</w:t>
        </w:r>
        <w:r w:rsidRPr="00104EC0">
          <w:rPr>
            <w:rStyle w:val="afff7"/>
            <w:rFonts w:ascii="Times New Roman" w:hint="eastAsia"/>
          </w:rPr>
          <w:t xml:space="preserve"> </w:t>
        </w:r>
        <w:r w:rsidRPr="00104EC0">
          <w:rPr>
            <w:rStyle w:val="afff7"/>
            <w:rFonts w:ascii="Times New Roman" w:hint="eastAsia"/>
          </w:rPr>
          <w:t>广播</w:t>
        </w:r>
        <w:r w:rsidRPr="00104EC0">
          <w:rPr>
            <w:rStyle w:val="afff7"/>
            <w:rFonts w:ascii="Times New Roman"/>
          </w:rPr>
          <w:t>TGD</w:t>
        </w:r>
        <w:r w:rsidRPr="00104EC0">
          <w:rPr>
            <w:rStyle w:val="afff7"/>
            <w:rFonts w:ascii="Times New Roman" w:hint="eastAsia"/>
          </w:rPr>
          <w:t>精度</w:t>
        </w:r>
        <w:r>
          <w:rPr>
            <w:noProof/>
            <w:webHidden/>
          </w:rPr>
          <w:tab/>
        </w:r>
        <w:r>
          <w:rPr>
            <w:noProof/>
            <w:webHidden/>
          </w:rPr>
          <w:fldChar w:fldCharType="begin"/>
        </w:r>
        <w:r>
          <w:rPr>
            <w:noProof/>
            <w:webHidden/>
          </w:rPr>
          <w:instrText xml:space="preserve"> PAGEREF _Toc519260323 \h </w:instrText>
        </w:r>
        <w:r>
          <w:rPr>
            <w:noProof/>
            <w:webHidden/>
          </w:rPr>
        </w:r>
        <w:r>
          <w:rPr>
            <w:noProof/>
            <w:webHidden/>
          </w:rPr>
          <w:fldChar w:fldCharType="separate"/>
        </w:r>
        <w:r>
          <w:rPr>
            <w:noProof/>
            <w:webHidden/>
          </w:rPr>
          <w:t>9</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4" w:history="1">
        <w:r w:rsidRPr="00104EC0">
          <w:rPr>
            <w:rStyle w:val="afff7"/>
          </w:rPr>
          <w:t>6.13</w:t>
        </w:r>
        <w:r w:rsidRPr="00104EC0">
          <w:rPr>
            <w:rStyle w:val="afff7"/>
            <w:rFonts w:ascii="Times New Roman" w:hint="eastAsia"/>
          </w:rPr>
          <w:t xml:space="preserve"> </w:t>
        </w:r>
        <w:r w:rsidRPr="00104EC0">
          <w:rPr>
            <w:rStyle w:val="afff7"/>
            <w:rFonts w:ascii="Times New Roman" w:hint="eastAsia"/>
          </w:rPr>
          <w:t>系统时性能</w:t>
        </w:r>
        <w:r>
          <w:rPr>
            <w:noProof/>
            <w:webHidden/>
          </w:rPr>
          <w:tab/>
        </w:r>
        <w:r>
          <w:rPr>
            <w:noProof/>
            <w:webHidden/>
          </w:rPr>
          <w:fldChar w:fldCharType="begin"/>
        </w:r>
        <w:r>
          <w:rPr>
            <w:noProof/>
            <w:webHidden/>
          </w:rPr>
          <w:instrText xml:space="preserve"> PAGEREF _Toc519260324 \h </w:instrText>
        </w:r>
        <w:r>
          <w:rPr>
            <w:noProof/>
            <w:webHidden/>
          </w:rPr>
        </w:r>
        <w:r>
          <w:rPr>
            <w:noProof/>
            <w:webHidden/>
          </w:rPr>
          <w:fldChar w:fldCharType="separate"/>
        </w:r>
        <w:r>
          <w:rPr>
            <w:noProof/>
            <w:webHidden/>
          </w:rPr>
          <w:t>9</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5" w:history="1">
        <w:r w:rsidRPr="00104EC0">
          <w:rPr>
            <w:rStyle w:val="afff7"/>
          </w:rPr>
          <w:t>6.13.1</w:t>
        </w:r>
        <w:r w:rsidRPr="00104EC0">
          <w:rPr>
            <w:rStyle w:val="afff7"/>
            <w:rFonts w:ascii="Times New Roman" w:hint="eastAsia"/>
          </w:rPr>
          <w:t xml:space="preserve"> </w:t>
        </w:r>
        <w:r w:rsidRPr="00104EC0">
          <w:rPr>
            <w:rStyle w:val="afff7"/>
            <w:rFonts w:ascii="Times New Roman" w:hint="eastAsia"/>
          </w:rPr>
          <w:t>频率稳定度</w:t>
        </w:r>
        <w:r>
          <w:rPr>
            <w:noProof/>
            <w:webHidden/>
          </w:rPr>
          <w:tab/>
        </w:r>
        <w:r>
          <w:rPr>
            <w:noProof/>
            <w:webHidden/>
          </w:rPr>
          <w:fldChar w:fldCharType="begin"/>
        </w:r>
        <w:r>
          <w:rPr>
            <w:noProof/>
            <w:webHidden/>
          </w:rPr>
          <w:instrText xml:space="preserve"> PAGEREF _Toc519260325 \h </w:instrText>
        </w:r>
        <w:r>
          <w:rPr>
            <w:noProof/>
            <w:webHidden/>
          </w:rPr>
        </w:r>
        <w:r>
          <w:rPr>
            <w:noProof/>
            <w:webHidden/>
          </w:rPr>
          <w:fldChar w:fldCharType="separate"/>
        </w:r>
        <w:r>
          <w:rPr>
            <w:noProof/>
            <w:webHidden/>
          </w:rPr>
          <w:t>10</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6" w:history="1">
        <w:r w:rsidRPr="00104EC0">
          <w:rPr>
            <w:rStyle w:val="afff7"/>
          </w:rPr>
          <w:t>6.13.2</w:t>
        </w:r>
        <w:r w:rsidRPr="00104EC0">
          <w:rPr>
            <w:rStyle w:val="afff7"/>
            <w:rFonts w:ascii="Times New Roman" w:hint="eastAsia"/>
          </w:rPr>
          <w:t xml:space="preserve"> </w:t>
        </w:r>
        <w:r w:rsidRPr="00104EC0">
          <w:rPr>
            <w:rStyle w:val="afff7"/>
            <w:rFonts w:ascii="Times New Roman" w:hint="eastAsia"/>
          </w:rPr>
          <w:t>频率准确度</w:t>
        </w:r>
        <w:r>
          <w:rPr>
            <w:noProof/>
            <w:webHidden/>
          </w:rPr>
          <w:tab/>
        </w:r>
        <w:r>
          <w:rPr>
            <w:noProof/>
            <w:webHidden/>
          </w:rPr>
          <w:fldChar w:fldCharType="begin"/>
        </w:r>
        <w:r>
          <w:rPr>
            <w:noProof/>
            <w:webHidden/>
          </w:rPr>
          <w:instrText xml:space="preserve"> PAGEREF _Toc519260326 \h </w:instrText>
        </w:r>
        <w:r>
          <w:rPr>
            <w:noProof/>
            <w:webHidden/>
          </w:rPr>
        </w:r>
        <w:r>
          <w:rPr>
            <w:noProof/>
            <w:webHidden/>
          </w:rPr>
          <w:fldChar w:fldCharType="separate"/>
        </w:r>
        <w:r>
          <w:rPr>
            <w:noProof/>
            <w:webHidden/>
          </w:rPr>
          <w:t>10</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7" w:history="1">
        <w:r w:rsidRPr="00104EC0">
          <w:rPr>
            <w:rStyle w:val="afff7"/>
          </w:rPr>
          <w:t>6.14</w:t>
        </w:r>
        <w:r w:rsidRPr="00104EC0">
          <w:rPr>
            <w:rStyle w:val="afff7"/>
            <w:rFonts w:ascii="Times New Roman"/>
          </w:rPr>
          <w:t xml:space="preserve"> GNSS</w:t>
        </w:r>
        <w:r w:rsidRPr="00104EC0">
          <w:rPr>
            <w:rStyle w:val="afff7"/>
            <w:rFonts w:ascii="Times New Roman" w:hint="eastAsia"/>
          </w:rPr>
          <w:t>系统时间偏差精度</w:t>
        </w:r>
        <w:r>
          <w:rPr>
            <w:noProof/>
            <w:webHidden/>
          </w:rPr>
          <w:tab/>
        </w:r>
        <w:r>
          <w:rPr>
            <w:noProof/>
            <w:webHidden/>
          </w:rPr>
          <w:fldChar w:fldCharType="begin"/>
        </w:r>
        <w:r>
          <w:rPr>
            <w:noProof/>
            <w:webHidden/>
          </w:rPr>
          <w:instrText xml:space="preserve"> PAGEREF _Toc519260327 \h </w:instrText>
        </w:r>
        <w:r>
          <w:rPr>
            <w:noProof/>
            <w:webHidden/>
          </w:rPr>
        </w:r>
        <w:r>
          <w:rPr>
            <w:noProof/>
            <w:webHidden/>
          </w:rPr>
          <w:fldChar w:fldCharType="separate"/>
        </w:r>
        <w:r>
          <w:rPr>
            <w:noProof/>
            <w:webHidden/>
          </w:rPr>
          <w:t>11</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8" w:history="1">
        <w:r w:rsidRPr="00104EC0">
          <w:rPr>
            <w:rStyle w:val="afff7"/>
          </w:rPr>
          <w:t>6.15</w:t>
        </w:r>
        <w:r w:rsidRPr="00104EC0">
          <w:rPr>
            <w:rStyle w:val="afff7"/>
            <w:rFonts w:ascii="Times New Roman" w:hint="eastAsia"/>
          </w:rPr>
          <w:t xml:space="preserve"> </w:t>
        </w:r>
        <w:r w:rsidRPr="00104EC0">
          <w:rPr>
            <w:rStyle w:val="afff7"/>
            <w:rFonts w:ascii="Times New Roman" w:hint="eastAsia"/>
          </w:rPr>
          <w:t>卫星钟性能</w:t>
        </w:r>
        <w:r>
          <w:rPr>
            <w:noProof/>
            <w:webHidden/>
          </w:rPr>
          <w:tab/>
        </w:r>
        <w:r>
          <w:rPr>
            <w:noProof/>
            <w:webHidden/>
          </w:rPr>
          <w:fldChar w:fldCharType="begin"/>
        </w:r>
        <w:r>
          <w:rPr>
            <w:noProof/>
            <w:webHidden/>
          </w:rPr>
          <w:instrText xml:space="preserve"> PAGEREF _Toc519260328 \h </w:instrText>
        </w:r>
        <w:r>
          <w:rPr>
            <w:noProof/>
            <w:webHidden/>
          </w:rPr>
        </w:r>
        <w:r>
          <w:rPr>
            <w:noProof/>
            <w:webHidden/>
          </w:rPr>
          <w:fldChar w:fldCharType="separate"/>
        </w:r>
        <w:r>
          <w:rPr>
            <w:noProof/>
            <w:webHidden/>
          </w:rPr>
          <w:t>11</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29" w:history="1">
        <w:r w:rsidRPr="00104EC0">
          <w:rPr>
            <w:rStyle w:val="afff7"/>
          </w:rPr>
          <w:t>6.15.1</w:t>
        </w:r>
        <w:r w:rsidRPr="00104EC0">
          <w:rPr>
            <w:rStyle w:val="afff7"/>
            <w:rFonts w:ascii="Times New Roman" w:hint="eastAsia"/>
          </w:rPr>
          <w:t xml:space="preserve"> </w:t>
        </w:r>
        <w:r w:rsidRPr="00104EC0">
          <w:rPr>
            <w:rStyle w:val="afff7"/>
            <w:rFonts w:ascii="Times New Roman" w:hint="eastAsia"/>
          </w:rPr>
          <w:t>频率稳定度</w:t>
        </w:r>
        <w:r>
          <w:rPr>
            <w:noProof/>
            <w:webHidden/>
          </w:rPr>
          <w:tab/>
        </w:r>
        <w:r>
          <w:rPr>
            <w:noProof/>
            <w:webHidden/>
          </w:rPr>
          <w:fldChar w:fldCharType="begin"/>
        </w:r>
        <w:r>
          <w:rPr>
            <w:noProof/>
            <w:webHidden/>
          </w:rPr>
          <w:instrText xml:space="preserve"> PAGEREF _Toc519260329 \h </w:instrText>
        </w:r>
        <w:r>
          <w:rPr>
            <w:noProof/>
            <w:webHidden/>
          </w:rPr>
        </w:r>
        <w:r>
          <w:rPr>
            <w:noProof/>
            <w:webHidden/>
          </w:rPr>
          <w:fldChar w:fldCharType="separate"/>
        </w:r>
        <w:r>
          <w:rPr>
            <w:noProof/>
            <w:webHidden/>
          </w:rPr>
          <w:t>11</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30" w:history="1">
        <w:r w:rsidRPr="00104EC0">
          <w:rPr>
            <w:rStyle w:val="afff7"/>
          </w:rPr>
          <w:t>6.15.2</w:t>
        </w:r>
        <w:r w:rsidRPr="00104EC0">
          <w:rPr>
            <w:rStyle w:val="afff7"/>
            <w:rFonts w:ascii="Times New Roman" w:hint="eastAsia"/>
          </w:rPr>
          <w:t xml:space="preserve"> </w:t>
        </w:r>
        <w:r w:rsidRPr="00104EC0">
          <w:rPr>
            <w:rStyle w:val="afff7"/>
            <w:rFonts w:ascii="Times New Roman" w:hint="eastAsia"/>
          </w:rPr>
          <w:t>频率准确度</w:t>
        </w:r>
        <w:r>
          <w:rPr>
            <w:noProof/>
            <w:webHidden/>
          </w:rPr>
          <w:tab/>
        </w:r>
        <w:r>
          <w:rPr>
            <w:noProof/>
            <w:webHidden/>
          </w:rPr>
          <w:fldChar w:fldCharType="begin"/>
        </w:r>
        <w:r>
          <w:rPr>
            <w:noProof/>
            <w:webHidden/>
          </w:rPr>
          <w:instrText xml:space="preserve"> PAGEREF _Toc519260330 \h </w:instrText>
        </w:r>
        <w:r>
          <w:rPr>
            <w:noProof/>
            <w:webHidden/>
          </w:rPr>
        </w:r>
        <w:r>
          <w:rPr>
            <w:noProof/>
            <w:webHidden/>
          </w:rPr>
          <w:fldChar w:fldCharType="separate"/>
        </w:r>
        <w:r>
          <w:rPr>
            <w:noProof/>
            <w:webHidden/>
          </w:rPr>
          <w:t>12</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31" w:history="1">
        <w:r w:rsidRPr="00104EC0">
          <w:rPr>
            <w:rStyle w:val="afff7"/>
          </w:rPr>
          <w:t>6.15.3</w:t>
        </w:r>
        <w:r w:rsidRPr="00104EC0">
          <w:rPr>
            <w:rStyle w:val="afff7"/>
            <w:rFonts w:ascii="Times New Roman" w:hint="eastAsia"/>
          </w:rPr>
          <w:t xml:space="preserve"> </w:t>
        </w:r>
        <w:r w:rsidRPr="00104EC0">
          <w:rPr>
            <w:rStyle w:val="afff7"/>
            <w:rFonts w:ascii="Times New Roman" w:hint="eastAsia"/>
          </w:rPr>
          <w:t>频率漂移率</w:t>
        </w:r>
        <w:r>
          <w:rPr>
            <w:noProof/>
            <w:webHidden/>
          </w:rPr>
          <w:tab/>
        </w:r>
        <w:r>
          <w:rPr>
            <w:noProof/>
            <w:webHidden/>
          </w:rPr>
          <w:fldChar w:fldCharType="begin"/>
        </w:r>
        <w:r>
          <w:rPr>
            <w:noProof/>
            <w:webHidden/>
          </w:rPr>
          <w:instrText xml:space="preserve"> PAGEREF _Toc519260331 \h </w:instrText>
        </w:r>
        <w:r>
          <w:rPr>
            <w:noProof/>
            <w:webHidden/>
          </w:rPr>
        </w:r>
        <w:r>
          <w:rPr>
            <w:noProof/>
            <w:webHidden/>
          </w:rPr>
          <w:fldChar w:fldCharType="separate"/>
        </w:r>
        <w:r>
          <w:rPr>
            <w:noProof/>
            <w:webHidden/>
          </w:rPr>
          <w:t>12</w:t>
        </w:r>
        <w:r>
          <w:rPr>
            <w:noProof/>
            <w:webHidden/>
          </w:rPr>
          <w:fldChar w:fldCharType="end"/>
        </w:r>
      </w:hyperlink>
    </w:p>
    <w:p w:rsidR="00DD78C4" w:rsidRDefault="00DD78C4">
      <w:pPr>
        <w:pStyle w:val="26"/>
        <w:rPr>
          <w:rFonts w:asciiTheme="minorHAnsi" w:eastAsiaTheme="minorEastAsia" w:hAnsiTheme="minorHAnsi" w:cstheme="minorBidi"/>
          <w:noProof/>
          <w:szCs w:val="22"/>
        </w:rPr>
      </w:pPr>
      <w:hyperlink w:anchor="_Toc519260332" w:history="1">
        <w:r w:rsidRPr="00104EC0">
          <w:rPr>
            <w:rStyle w:val="afff7"/>
          </w:rPr>
          <w:t>7</w:t>
        </w:r>
        <w:r w:rsidRPr="00104EC0">
          <w:rPr>
            <w:rStyle w:val="afff7"/>
            <w:rFonts w:ascii="Times New Roman" w:hint="eastAsia"/>
          </w:rPr>
          <w:t xml:space="preserve"> </w:t>
        </w:r>
        <w:r w:rsidRPr="00104EC0">
          <w:rPr>
            <w:rStyle w:val="afff7"/>
            <w:rFonts w:ascii="Times New Roman" w:hint="eastAsia"/>
          </w:rPr>
          <w:t>服务性能</w:t>
        </w:r>
        <w:r>
          <w:rPr>
            <w:noProof/>
            <w:webHidden/>
          </w:rPr>
          <w:tab/>
        </w:r>
        <w:r>
          <w:rPr>
            <w:noProof/>
            <w:webHidden/>
          </w:rPr>
          <w:fldChar w:fldCharType="begin"/>
        </w:r>
        <w:r>
          <w:rPr>
            <w:noProof/>
            <w:webHidden/>
          </w:rPr>
          <w:instrText xml:space="preserve"> PAGEREF _Toc519260332 \h </w:instrText>
        </w:r>
        <w:r>
          <w:rPr>
            <w:noProof/>
            <w:webHidden/>
          </w:rPr>
        </w:r>
        <w:r>
          <w:rPr>
            <w:noProof/>
            <w:webHidden/>
          </w:rPr>
          <w:fldChar w:fldCharType="separate"/>
        </w:r>
        <w:r>
          <w:rPr>
            <w:noProof/>
            <w:webHidden/>
          </w:rPr>
          <w:t>13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33" w:history="1">
        <w:r w:rsidRPr="00104EC0">
          <w:rPr>
            <w:rStyle w:val="afff7"/>
          </w:rPr>
          <w:t>7.1</w:t>
        </w:r>
        <w:r w:rsidRPr="00104EC0">
          <w:rPr>
            <w:rStyle w:val="afff7"/>
            <w:rFonts w:ascii="Times New Roman" w:hint="eastAsia"/>
          </w:rPr>
          <w:t xml:space="preserve"> </w:t>
        </w:r>
        <w:r w:rsidRPr="00104EC0">
          <w:rPr>
            <w:rStyle w:val="afff7"/>
            <w:rFonts w:ascii="Times New Roman" w:hint="eastAsia"/>
          </w:rPr>
          <w:t>定位精度</w:t>
        </w:r>
        <w:r>
          <w:rPr>
            <w:noProof/>
            <w:webHidden/>
          </w:rPr>
          <w:tab/>
        </w:r>
        <w:r>
          <w:rPr>
            <w:noProof/>
            <w:webHidden/>
          </w:rPr>
          <w:fldChar w:fldCharType="begin"/>
        </w:r>
        <w:r>
          <w:rPr>
            <w:noProof/>
            <w:webHidden/>
          </w:rPr>
          <w:instrText xml:space="preserve"> PAGEREF _Toc519260333 \h </w:instrText>
        </w:r>
        <w:r>
          <w:rPr>
            <w:noProof/>
            <w:webHidden/>
          </w:rPr>
        </w:r>
        <w:r>
          <w:rPr>
            <w:noProof/>
            <w:webHidden/>
          </w:rPr>
          <w:fldChar w:fldCharType="separate"/>
        </w:r>
        <w:r>
          <w:rPr>
            <w:noProof/>
            <w:webHidden/>
          </w:rPr>
          <w:t>13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34" w:history="1">
        <w:r w:rsidRPr="00104EC0">
          <w:rPr>
            <w:rStyle w:val="afff7"/>
          </w:rPr>
          <w:t>7.2</w:t>
        </w:r>
        <w:r w:rsidRPr="00104EC0">
          <w:rPr>
            <w:rStyle w:val="afff7"/>
            <w:rFonts w:ascii="Times New Roman" w:hint="eastAsia"/>
          </w:rPr>
          <w:t xml:space="preserve"> </w:t>
        </w:r>
        <w:r w:rsidRPr="00104EC0">
          <w:rPr>
            <w:rStyle w:val="afff7"/>
            <w:rFonts w:ascii="Times New Roman" w:hint="eastAsia"/>
          </w:rPr>
          <w:t>测速精度</w:t>
        </w:r>
        <w:r>
          <w:rPr>
            <w:noProof/>
            <w:webHidden/>
          </w:rPr>
          <w:tab/>
        </w:r>
        <w:r>
          <w:rPr>
            <w:noProof/>
            <w:webHidden/>
          </w:rPr>
          <w:fldChar w:fldCharType="begin"/>
        </w:r>
        <w:r>
          <w:rPr>
            <w:noProof/>
            <w:webHidden/>
          </w:rPr>
          <w:instrText xml:space="preserve"> PAGEREF _Toc519260334 \h </w:instrText>
        </w:r>
        <w:r>
          <w:rPr>
            <w:noProof/>
            <w:webHidden/>
          </w:rPr>
        </w:r>
        <w:r>
          <w:rPr>
            <w:noProof/>
            <w:webHidden/>
          </w:rPr>
          <w:fldChar w:fldCharType="separate"/>
        </w:r>
        <w:r>
          <w:rPr>
            <w:noProof/>
            <w:webHidden/>
          </w:rPr>
          <w:t>13</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35" w:history="1">
        <w:r w:rsidRPr="00104EC0">
          <w:rPr>
            <w:rStyle w:val="afff7"/>
          </w:rPr>
          <w:t>7.3</w:t>
        </w:r>
        <w:r w:rsidRPr="00104EC0">
          <w:rPr>
            <w:rStyle w:val="afff7"/>
            <w:rFonts w:ascii="Times New Roman" w:hint="eastAsia"/>
          </w:rPr>
          <w:t xml:space="preserve"> </w:t>
        </w:r>
        <w:r w:rsidRPr="00104EC0">
          <w:rPr>
            <w:rStyle w:val="afff7"/>
            <w:rFonts w:ascii="Times New Roman" w:hint="eastAsia"/>
          </w:rPr>
          <w:t>授时精度</w:t>
        </w:r>
        <w:r>
          <w:rPr>
            <w:noProof/>
            <w:webHidden/>
          </w:rPr>
          <w:tab/>
        </w:r>
        <w:r>
          <w:rPr>
            <w:noProof/>
            <w:webHidden/>
          </w:rPr>
          <w:fldChar w:fldCharType="begin"/>
        </w:r>
        <w:r>
          <w:rPr>
            <w:noProof/>
            <w:webHidden/>
          </w:rPr>
          <w:instrText xml:space="preserve"> PAGEREF _Toc519260335 \h </w:instrText>
        </w:r>
        <w:r>
          <w:rPr>
            <w:noProof/>
            <w:webHidden/>
          </w:rPr>
        </w:r>
        <w:r>
          <w:rPr>
            <w:noProof/>
            <w:webHidden/>
          </w:rPr>
          <w:fldChar w:fldCharType="separate"/>
        </w:r>
        <w:r>
          <w:rPr>
            <w:noProof/>
            <w:webHidden/>
          </w:rPr>
          <w:t>14</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36" w:history="1">
        <w:r w:rsidRPr="00104EC0">
          <w:rPr>
            <w:rStyle w:val="afff7"/>
          </w:rPr>
          <w:t>7.4</w:t>
        </w:r>
        <w:r w:rsidRPr="00104EC0">
          <w:rPr>
            <w:rStyle w:val="afff7"/>
            <w:rFonts w:ascii="Times New Roman"/>
          </w:rPr>
          <w:t xml:space="preserve"> PDOP</w:t>
        </w:r>
        <w:r w:rsidRPr="00104EC0">
          <w:rPr>
            <w:rStyle w:val="afff7"/>
            <w:rFonts w:ascii="Times New Roman" w:hint="eastAsia"/>
          </w:rPr>
          <w:t>可用性</w:t>
        </w:r>
        <w:r>
          <w:rPr>
            <w:noProof/>
            <w:webHidden/>
          </w:rPr>
          <w:tab/>
        </w:r>
        <w:r>
          <w:rPr>
            <w:noProof/>
            <w:webHidden/>
          </w:rPr>
          <w:fldChar w:fldCharType="begin"/>
        </w:r>
        <w:r>
          <w:rPr>
            <w:noProof/>
            <w:webHidden/>
          </w:rPr>
          <w:instrText xml:space="preserve"> PAGEREF _Toc519260336 \h </w:instrText>
        </w:r>
        <w:r>
          <w:rPr>
            <w:noProof/>
            <w:webHidden/>
          </w:rPr>
        </w:r>
        <w:r>
          <w:rPr>
            <w:noProof/>
            <w:webHidden/>
          </w:rPr>
          <w:fldChar w:fldCharType="separate"/>
        </w:r>
        <w:r>
          <w:rPr>
            <w:noProof/>
            <w:webHidden/>
          </w:rPr>
          <w:t>14</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37" w:history="1">
        <w:r w:rsidRPr="00104EC0">
          <w:rPr>
            <w:rStyle w:val="afff7"/>
          </w:rPr>
          <w:t>7.5</w:t>
        </w:r>
        <w:r w:rsidRPr="00104EC0">
          <w:rPr>
            <w:rStyle w:val="afff7"/>
            <w:rFonts w:ascii="Times New Roman" w:hint="eastAsia"/>
          </w:rPr>
          <w:t xml:space="preserve"> </w:t>
        </w:r>
        <w:r w:rsidRPr="00104EC0">
          <w:rPr>
            <w:rStyle w:val="afff7"/>
            <w:rFonts w:ascii="Times New Roman" w:hint="eastAsia"/>
          </w:rPr>
          <w:t>定位服务可用性</w:t>
        </w:r>
        <w:r>
          <w:rPr>
            <w:noProof/>
            <w:webHidden/>
          </w:rPr>
          <w:tab/>
        </w:r>
        <w:r>
          <w:rPr>
            <w:noProof/>
            <w:webHidden/>
          </w:rPr>
          <w:fldChar w:fldCharType="begin"/>
        </w:r>
        <w:r>
          <w:rPr>
            <w:noProof/>
            <w:webHidden/>
          </w:rPr>
          <w:instrText xml:space="preserve"> PAGEREF _Toc519260337 \h </w:instrText>
        </w:r>
        <w:r>
          <w:rPr>
            <w:noProof/>
            <w:webHidden/>
          </w:rPr>
        </w:r>
        <w:r>
          <w:rPr>
            <w:noProof/>
            <w:webHidden/>
          </w:rPr>
          <w:fldChar w:fldCharType="separate"/>
        </w:r>
        <w:r>
          <w:rPr>
            <w:noProof/>
            <w:webHidden/>
          </w:rPr>
          <w:t>15</w:t>
        </w:r>
        <w:r>
          <w:rPr>
            <w:noProof/>
            <w:webHidden/>
          </w:rPr>
          <w:fldChar w:fldCharType="end"/>
        </w:r>
      </w:hyperlink>
    </w:p>
    <w:p w:rsidR="00DD78C4" w:rsidRDefault="00DD78C4">
      <w:pPr>
        <w:pStyle w:val="3"/>
        <w:rPr>
          <w:rFonts w:asciiTheme="minorHAnsi" w:eastAsiaTheme="minorEastAsia" w:hAnsiTheme="minorHAnsi" w:cstheme="minorBidi"/>
          <w:noProof/>
          <w:szCs w:val="22"/>
        </w:rPr>
      </w:pPr>
      <w:hyperlink w:anchor="_Toc519260338" w:history="1">
        <w:r w:rsidRPr="00104EC0">
          <w:rPr>
            <w:rStyle w:val="afff7"/>
          </w:rPr>
          <w:t>7.6</w:t>
        </w:r>
        <w:r w:rsidRPr="00104EC0">
          <w:rPr>
            <w:rStyle w:val="afff7"/>
            <w:rFonts w:ascii="Times New Roman" w:hint="eastAsia"/>
          </w:rPr>
          <w:t xml:space="preserve"> </w:t>
        </w:r>
        <w:r w:rsidRPr="00104EC0">
          <w:rPr>
            <w:rStyle w:val="afff7"/>
            <w:rFonts w:ascii="Times New Roman" w:hint="eastAsia"/>
          </w:rPr>
          <w:t>定位服务连续性</w:t>
        </w:r>
        <w:r>
          <w:rPr>
            <w:noProof/>
            <w:webHidden/>
          </w:rPr>
          <w:tab/>
        </w:r>
        <w:r>
          <w:rPr>
            <w:noProof/>
            <w:webHidden/>
          </w:rPr>
          <w:fldChar w:fldCharType="begin"/>
        </w:r>
        <w:r>
          <w:rPr>
            <w:noProof/>
            <w:webHidden/>
          </w:rPr>
          <w:instrText xml:space="preserve"> PAGEREF _Toc519260338 \h </w:instrText>
        </w:r>
        <w:r>
          <w:rPr>
            <w:noProof/>
            <w:webHidden/>
          </w:rPr>
        </w:r>
        <w:r>
          <w:rPr>
            <w:noProof/>
            <w:webHidden/>
          </w:rPr>
          <w:fldChar w:fldCharType="separate"/>
        </w:r>
        <w:r>
          <w:rPr>
            <w:noProof/>
            <w:webHidden/>
          </w:rPr>
          <w:t>15</w:t>
        </w:r>
        <w:r>
          <w:rPr>
            <w:noProof/>
            <w:webHidden/>
          </w:rPr>
          <w:fldChar w:fldCharType="end"/>
        </w:r>
      </w:hyperlink>
    </w:p>
    <w:p w:rsidR="00DD78C4" w:rsidRDefault="00DD78C4">
      <w:pPr>
        <w:pStyle w:val="12"/>
        <w:rPr>
          <w:rFonts w:asciiTheme="minorHAnsi" w:eastAsiaTheme="minorEastAsia" w:hAnsiTheme="minorHAnsi" w:cstheme="minorBidi"/>
          <w:noProof/>
          <w:szCs w:val="22"/>
        </w:rPr>
      </w:pPr>
      <w:hyperlink w:anchor="_Toc519260339" w:history="1">
        <w:r w:rsidRPr="00104EC0">
          <w:rPr>
            <w:rStyle w:val="afff7"/>
            <w:rFonts w:ascii="Times New Roman" w:hint="eastAsia"/>
            <w:b/>
          </w:rPr>
          <w:t xml:space="preserve">附　录　</w:t>
        </w:r>
        <w:r w:rsidRPr="00104EC0">
          <w:rPr>
            <w:rStyle w:val="afff7"/>
            <w:rFonts w:ascii="Times New Roman" w:hint="eastAsia"/>
            <w:b/>
          </w:rPr>
          <w:t>A</w:t>
        </w:r>
        <w:r w:rsidRPr="00104EC0">
          <w:rPr>
            <w:rStyle w:val="afff7"/>
            <w:rFonts w:ascii="Times New Roman" w:hint="eastAsia"/>
          </w:rPr>
          <w:t xml:space="preserve"> </w:t>
        </w:r>
        <w:r w:rsidRPr="00104EC0">
          <w:rPr>
            <w:rStyle w:val="afff7"/>
            <w:rFonts w:ascii="Times New Roman" w:hint="eastAsia"/>
          </w:rPr>
          <w:t>（资料性附录）</w:t>
        </w:r>
        <w:r w:rsidRPr="00104EC0">
          <w:rPr>
            <w:rStyle w:val="afff7"/>
            <w:rFonts w:ascii="Times New Roman"/>
          </w:rPr>
          <w:t xml:space="preserve"> BDS</w:t>
        </w:r>
        <w:r w:rsidRPr="00104EC0">
          <w:rPr>
            <w:rStyle w:val="afff7"/>
            <w:rFonts w:ascii="Times New Roman" w:hint="eastAsia"/>
          </w:rPr>
          <w:t>卫星信号载波频率</w:t>
        </w:r>
        <w:r>
          <w:rPr>
            <w:noProof/>
            <w:webHidden/>
          </w:rPr>
          <w:tab/>
        </w:r>
        <w:r>
          <w:rPr>
            <w:noProof/>
            <w:webHidden/>
          </w:rPr>
          <w:fldChar w:fldCharType="begin"/>
        </w:r>
        <w:r>
          <w:rPr>
            <w:noProof/>
            <w:webHidden/>
          </w:rPr>
          <w:instrText xml:space="preserve"> PAGEREF _Toc519260339 \h </w:instrText>
        </w:r>
        <w:r>
          <w:rPr>
            <w:noProof/>
            <w:webHidden/>
          </w:rPr>
        </w:r>
        <w:r>
          <w:rPr>
            <w:noProof/>
            <w:webHidden/>
          </w:rPr>
          <w:fldChar w:fldCharType="separate"/>
        </w:r>
        <w:r>
          <w:rPr>
            <w:noProof/>
            <w:webHidden/>
          </w:rPr>
          <w:t>17</w:t>
        </w:r>
        <w:r>
          <w:rPr>
            <w:noProof/>
            <w:webHidden/>
          </w:rPr>
          <w:fldChar w:fldCharType="end"/>
        </w:r>
      </w:hyperlink>
    </w:p>
    <w:p w:rsidR="00B7775C" w:rsidRDefault="003E7896" w:rsidP="003769F9">
      <w:pPr>
        <w:pStyle w:val="affffffd"/>
        <w:spacing w:beforeLines="30" w:before="93" w:after="420"/>
        <w:rPr>
          <w:rFonts w:ascii="Times New Roman" w:hAnsi="Times New Roman" w:cs="Times New Roman"/>
          <w:sz w:val="21"/>
          <w:szCs w:val="21"/>
        </w:rPr>
      </w:pPr>
      <w:r w:rsidRPr="00D25969">
        <w:rPr>
          <w:rFonts w:ascii="Times New Roman" w:hAnsi="Times New Roman" w:cs="Times New Roman"/>
          <w:sz w:val="21"/>
          <w:szCs w:val="21"/>
        </w:rPr>
        <w:fldChar w:fldCharType="end"/>
      </w:r>
    </w:p>
    <w:p w:rsidR="00B7775C" w:rsidRDefault="00B7775C">
      <w:pPr>
        <w:widowControl/>
        <w:jc w:val="left"/>
        <w:rPr>
          <w:b/>
          <w:bCs/>
          <w:szCs w:val="21"/>
        </w:rPr>
      </w:pPr>
      <w:r>
        <w:rPr>
          <w:szCs w:val="21"/>
        </w:rPr>
        <w:br w:type="page"/>
      </w:r>
    </w:p>
    <w:p w:rsidR="00F10850" w:rsidRPr="00D25969" w:rsidRDefault="00F10850" w:rsidP="003769F9">
      <w:pPr>
        <w:pStyle w:val="affffffd"/>
        <w:spacing w:beforeLines="30" w:before="93" w:after="420"/>
        <w:rPr>
          <w:rFonts w:ascii="Times New Roman" w:eastAsia="黑体" w:hAnsi="Times New Roman" w:cs="Times New Roman"/>
        </w:rPr>
      </w:pPr>
      <w:bookmarkStart w:id="17" w:name="_Toc519260284"/>
      <w:r w:rsidRPr="00D25969">
        <w:rPr>
          <w:rFonts w:ascii="Times New Roman" w:eastAsia="黑体" w:hAnsi="Times New Roman" w:cs="Times New Roman"/>
        </w:rPr>
        <w:lastRenderedPageBreak/>
        <w:t>前</w:t>
      </w:r>
      <w:bookmarkStart w:id="18" w:name="BKQY"/>
      <w:r w:rsidR="00350C28" w:rsidRPr="00D25969">
        <w:rPr>
          <w:rFonts w:ascii="Times New Roman" w:eastAsia="黑体" w:hAnsi="Times New Roman" w:cs="Times New Roman"/>
        </w:rPr>
        <w:t> </w:t>
      </w:r>
      <w:r w:rsidRPr="00D25969">
        <w:rPr>
          <w:rFonts w:ascii="Times New Roman" w:eastAsia="黑体" w:hAnsi="Times New Roman" w:cs="Times New Roman"/>
        </w:rPr>
        <w:t> </w:t>
      </w:r>
      <w:r w:rsidRPr="00D25969">
        <w:rPr>
          <w:rFonts w:ascii="Times New Roman" w:eastAsia="黑体" w:hAnsi="Times New Roman" w:cs="Times New Roman"/>
        </w:rPr>
        <w:t>言</w:t>
      </w:r>
      <w:bookmarkEnd w:id="11"/>
      <w:bookmarkEnd w:id="14"/>
      <w:bookmarkEnd w:id="15"/>
      <w:bookmarkEnd w:id="16"/>
      <w:bookmarkEnd w:id="17"/>
      <w:bookmarkEnd w:id="18"/>
    </w:p>
    <w:p w:rsidR="00F10850" w:rsidRPr="00D25969" w:rsidRDefault="00F10850" w:rsidP="00F10850">
      <w:pPr>
        <w:pStyle w:val="aff6"/>
        <w:spacing w:line="360" w:lineRule="auto"/>
        <w:rPr>
          <w:rFonts w:ascii="Times New Roman"/>
          <w:szCs w:val="21"/>
        </w:rPr>
      </w:pPr>
      <w:r w:rsidRPr="00D25969">
        <w:rPr>
          <w:rFonts w:ascii="Times New Roman"/>
          <w:szCs w:val="21"/>
        </w:rPr>
        <w:t>为适应我国卫星导航发展对标准的需要，由全国北斗卫星导航标准化技术委员会组织制定北斗专项标准，推荐有关方面参考采用。</w:t>
      </w:r>
    </w:p>
    <w:p w:rsidR="00F10850" w:rsidRPr="00D25969" w:rsidRDefault="00F10850" w:rsidP="00F10850">
      <w:pPr>
        <w:pStyle w:val="aff6"/>
        <w:spacing w:line="360" w:lineRule="auto"/>
        <w:rPr>
          <w:rFonts w:ascii="Times New Roman"/>
          <w:szCs w:val="21"/>
        </w:rPr>
      </w:pPr>
      <w:r w:rsidRPr="00D25969">
        <w:rPr>
          <w:rFonts w:ascii="Times New Roman"/>
          <w:szCs w:val="21"/>
        </w:rPr>
        <w:t>本标准由中国卫星导航系统管理办公室提出。</w:t>
      </w:r>
    </w:p>
    <w:p w:rsidR="00F10850" w:rsidRPr="00D25969" w:rsidRDefault="00F10850" w:rsidP="00F10850">
      <w:pPr>
        <w:pStyle w:val="aff6"/>
        <w:spacing w:line="360" w:lineRule="auto"/>
        <w:rPr>
          <w:rFonts w:ascii="Times New Roman"/>
          <w:szCs w:val="21"/>
        </w:rPr>
      </w:pPr>
      <w:r w:rsidRPr="00D25969">
        <w:rPr>
          <w:rFonts w:ascii="Times New Roman"/>
          <w:szCs w:val="21"/>
        </w:rPr>
        <w:t>本标准由全国北斗卫星导航标准化技术委员会</w:t>
      </w:r>
      <w:r w:rsidR="00866A05" w:rsidRPr="00D25969">
        <w:rPr>
          <w:rFonts w:ascii="Times New Roman" w:eastAsiaTheme="majorEastAsia"/>
          <w:szCs w:val="21"/>
        </w:rPr>
        <w:t>（</w:t>
      </w:r>
      <w:r w:rsidR="00866A05" w:rsidRPr="00D25969">
        <w:rPr>
          <w:rFonts w:ascii="Times New Roman"/>
          <w:szCs w:val="21"/>
        </w:rPr>
        <w:t>SAC</w:t>
      </w:r>
      <w:r w:rsidR="00866A05" w:rsidRPr="00D25969">
        <w:rPr>
          <w:rFonts w:ascii="Times New Roman" w:eastAsiaTheme="majorEastAsia"/>
          <w:szCs w:val="21"/>
        </w:rPr>
        <w:t>/</w:t>
      </w:r>
      <w:r w:rsidR="00866A05" w:rsidRPr="00D25969">
        <w:rPr>
          <w:rFonts w:ascii="Times New Roman"/>
          <w:szCs w:val="21"/>
        </w:rPr>
        <w:t>TC544</w:t>
      </w:r>
      <w:r w:rsidR="00866A05" w:rsidRPr="00D25969">
        <w:rPr>
          <w:rFonts w:ascii="Times New Roman"/>
          <w:szCs w:val="21"/>
        </w:rPr>
        <w:t>）</w:t>
      </w:r>
      <w:r w:rsidRPr="00D25969">
        <w:rPr>
          <w:rFonts w:ascii="Times New Roman"/>
          <w:szCs w:val="21"/>
        </w:rPr>
        <w:t>归口。</w:t>
      </w:r>
    </w:p>
    <w:p w:rsidR="00F10850" w:rsidRPr="00D25969" w:rsidRDefault="00F10850" w:rsidP="00F10850">
      <w:pPr>
        <w:pStyle w:val="aff6"/>
        <w:spacing w:line="360" w:lineRule="auto"/>
        <w:rPr>
          <w:rFonts w:ascii="Times New Roman"/>
          <w:szCs w:val="21"/>
        </w:rPr>
      </w:pPr>
      <w:r w:rsidRPr="00D25969">
        <w:rPr>
          <w:rFonts w:ascii="Times New Roman"/>
          <w:szCs w:val="21"/>
        </w:rPr>
        <w:t>本标准起草单位：</w:t>
      </w:r>
      <w:r w:rsidR="00192CEA" w:rsidRPr="00D25969">
        <w:rPr>
          <w:rFonts w:ascii="Times New Roman"/>
          <w:szCs w:val="24"/>
        </w:rPr>
        <w:t>西安测绘研究所、中国科学院国家授时中心、</w:t>
      </w:r>
      <w:r w:rsidR="00654C11" w:rsidRPr="00D25969">
        <w:rPr>
          <w:rFonts w:ascii="Times New Roman"/>
          <w:szCs w:val="24"/>
        </w:rPr>
        <w:t>航天工程研究所</w:t>
      </w:r>
      <w:r w:rsidR="00192CEA" w:rsidRPr="00D25969">
        <w:rPr>
          <w:rFonts w:ascii="Times New Roman"/>
          <w:szCs w:val="24"/>
        </w:rPr>
        <w:t>、信息工程大学、上海天文台</w:t>
      </w:r>
      <w:r w:rsidR="006E26B6" w:rsidRPr="00D25969">
        <w:rPr>
          <w:rFonts w:ascii="Times New Roman"/>
          <w:szCs w:val="24"/>
        </w:rPr>
        <w:t>、</w:t>
      </w:r>
      <w:r w:rsidR="00192CEA" w:rsidRPr="00D25969">
        <w:rPr>
          <w:rFonts w:ascii="Times New Roman"/>
          <w:szCs w:val="24"/>
        </w:rPr>
        <w:t>中国航天标准化研究所</w:t>
      </w:r>
      <w:r w:rsidRPr="00D25969">
        <w:rPr>
          <w:rFonts w:ascii="Times New Roman"/>
          <w:szCs w:val="21"/>
        </w:rPr>
        <w:t>。</w:t>
      </w:r>
    </w:p>
    <w:p w:rsidR="00556596" w:rsidRPr="00D25969" w:rsidRDefault="00F10850" w:rsidP="00F10850">
      <w:pPr>
        <w:pStyle w:val="aff6"/>
        <w:spacing w:line="360" w:lineRule="auto"/>
        <w:rPr>
          <w:rFonts w:ascii="Times New Roman"/>
          <w:szCs w:val="21"/>
        </w:rPr>
      </w:pPr>
      <w:r w:rsidRPr="00D25969">
        <w:rPr>
          <w:rFonts w:ascii="Times New Roman"/>
          <w:szCs w:val="21"/>
        </w:rPr>
        <w:t>本标准主要起草人：</w:t>
      </w:r>
      <w:r w:rsidR="0043775A" w:rsidRPr="00D25969">
        <w:rPr>
          <w:rFonts w:ascii="Times New Roman"/>
          <w:szCs w:val="21"/>
        </w:rPr>
        <w:t>贾小林、卢晓春、焦文海、李建文</w:t>
      </w:r>
      <w:r w:rsidR="006E26B6" w:rsidRPr="00D25969">
        <w:rPr>
          <w:rFonts w:ascii="Times New Roman"/>
          <w:szCs w:val="21"/>
        </w:rPr>
        <w:t>、刘莹、苏牡丹、宋淑丽、</w:t>
      </w:r>
      <w:r w:rsidR="00594BFD">
        <w:rPr>
          <w:rFonts w:ascii="Times New Roman" w:hint="eastAsia"/>
          <w:szCs w:val="21"/>
        </w:rPr>
        <w:t>毛悦、</w:t>
      </w:r>
      <w:r w:rsidR="003D7765" w:rsidRPr="00D25969">
        <w:rPr>
          <w:rFonts w:ascii="Times New Roman"/>
          <w:szCs w:val="21"/>
        </w:rPr>
        <w:t>阮仁桂</w:t>
      </w:r>
      <w:r w:rsidR="006E26B6" w:rsidRPr="00D25969">
        <w:rPr>
          <w:rFonts w:ascii="Times New Roman"/>
          <w:szCs w:val="21"/>
        </w:rPr>
        <w:t>、贺成艳、朱峰、</w:t>
      </w:r>
      <w:r w:rsidR="00591CFE">
        <w:rPr>
          <w:rFonts w:ascii="Times New Roman" w:hint="eastAsia"/>
          <w:szCs w:val="21"/>
        </w:rPr>
        <w:t>朱永兴</w:t>
      </w:r>
      <w:r w:rsidR="003D7765" w:rsidRPr="00D25969">
        <w:rPr>
          <w:rFonts w:ascii="Times New Roman"/>
          <w:szCs w:val="21"/>
        </w:rPr>
        <w:t>、</w:t>
      </w:r>
      <w:r w:rsidR="0043775A" w:rsidRPr="00D25969">
        <w:rPr>
          <w:rFonts w:ascii="Times New Roman"/>
          <w:szCs w:val="21"/>
        </w:rPr>
        <w:t>周玉霞。</w:t>
      </w:r>
    </w:p>
    <w:p w:rsidR="006E26B6" w:rsidRPr="00D25969" w:rsidRDefault="006E26B6" w:rsidP="00F10850">
      <w:pPr>
        <w:pStyle w:val="aff6"/>
        <w:spacing w:line="360" w:lineRule="auto"/>
        <w:rPr>
          <w:rFonts w:ascii="Times New Roman"/>
          <w:szCs w:val="21"/>
        </w:rPr>
      </w:pPr>
    </w:p>
    <w:p w:rsidR="006E26B6" w:rsidRPr="00D25969" w:rsidRDefault="006E26B6" w:rsidP="00F10850">
      <w:pPr>
        <w:pStyle w:val="aff6"/>
        <w:spacing w:line="360" w:lineRule="auto"/>
        <w:rPr>
          <w:rFonts w:ascii="Times New Roman"/>
          <w:szCs w:val="21"/>
        </w:rPr>
        <w:sectPr w:rsidR="006E26B6" w:rsidRPr="00D25969" w:rsidSect="00047818">
          <w:footerReference w:type="default" r:id="rId17"/>
          <w:pgSz w:w="11906" w:h="16838" w:code="9"/>
          <w:pgMar w:top="238" w:right="1134" w:bottom="851" w:left="1418" w:header="1417" w:footer="1134" w:gutter="0"/>
          <w:pgNumType w:fmt="upperRoman"/>
          <w:cols w:space="425"/>
          <w:formProt w:val="0"/>
          <w:docGrid w:type="lines" w:linePitch="312"/>
        </w:sectPr>
      </w:pPr>
    </w:p>
    <w:p w:rsidR="00F10850" w:rsidRPr="00D25969" w:rsidRDefault="00F10850" w:rsidP="00F10850">
      <w:pPr>
        <w:pStyle w:val="aff6"/>
        <w:spacing w:line="360" w:lineRule="auto"/>
        <w:rPr>
          <w:rFonts w:ascii="Times New Roman"/>
          <w:szCs w:val="21"/>
        </w:rPr>
      </w:pPr>
    </w:p>
    <w:p w:rsidR="0041413F" w:rsidRPr="00D25969" w:rsidRDefault="0041413F" w:rsidP="0041413F"/>
    <w:p w:rsidR="0041413F" w:rsidRPr="00D25969" w:rsidRDefault="0041413F" w:rsidP="0041413F"/>
    <w:p w:rsidR="0041413F" w:rsidRPr="00D25969" w:rsidRDefault="0041413F" w:rsidP="0041413F"/>
    <w:p w:rsidR="0041413F" w:rsidRPr="00D25969" w:rsidRDefault="0041413F" w:rsidP="0041413F"/>
    <w:p w:rsidR="0041413F" w:rsidRPr="00D25969" w:rsidRDefault="0041413F" w:rsidP="0041413F">
      <w:pPr>
        <w:jc w:val="right"/>
      </w:pPr>
    </w:p>
    <w:p w:rsidR="0041413F" w:rsidRPr="00D25969" w:rsidRDefault="0041413F" w:rsidP="0041413F"/>
    <w:p w:rsidR="00200E54" w:rsidRPr="00D25969" w:rsidRDefault="00200E54" w:rsidP="0041413F">
      <w:pPr>
        <w:sectPr w:rsidR="00200E54" w:rsidRPr="00D25969" w:rsidSect="00641399">
          <w:footerReference w:type="default" r:id="rId18"/>
          <w:pgSz w:w="11906" w:h="16838" w:code="9"/>
          <w:pgMar w:top="238" w:right="1134" w:bottom="851" w:left="1418" w:header="1417" w:footer="1134" w:gutter="0"/>
          <w:pgNumType w:fmt="upperRoman" w:start="1"/>
          <w:cols w:space="425"/>
          <w:formProt w:val="0"/>
          <w:docGrid w:type="lines" w:linePitch="312"/>
        </w:sectPr>
      </w:pPr>
    </w:p>
    <w:p w:rsidR="00B83702" w:rsidRPr="00D25969" w:rsidRDefault="005977B2" w:rsidP="000818E8">
      <w:pPr>
        <w:pStyle w:val="affffff4"/>
        <w:spacing w:before="420"/>
        <w:jc w:val="center"/>
        <w:rPr>
          <w:rFonts w:ascii="Times New Roman" w:eastAsia="黑体"/>
          <w:b/>
          <w:sz w:val="32"/>
        </w:rPr>
      </w:pPr>
      <w:bookmarkStart w:id="19" w:name="OLE_LINK4"/>
      <w:bookmarkStart w:id="20" w:name="OLE_LINK5"/>
      <w:bookmarkStart w:id="21" w:name="_Toc490483234"/>
      <w:bookmarkStart w:id="22" w:name="_Toc509313325"/>
      <w:bookmarkStart w:id="23" w:name="_Toc509315081"/>
      <w:r w:rsidRPr="00D25969">
        <w:rPr>
          <w:rFonts w:ascii="Times New Roman" w:eastAsia="黑体"/>
          <w:b/>
          <w:sz w:val="32"/>
        </w:rPr>
        <w:lastRenderedPageBreak/>
        <w:t>全球连续监测评估系统</w:t>
      </w:r>
      <w:r w:rsidR="00F358E2" w:rsidRPr="00D25969">
        <w:rPr>
          <w:rFonts w:ascii="Times New Roman"/>
          <w:b/>
          <w:sz w:val="32"/>
        </w:rPr>
        <w:t>（</w:t>
      </w:r>
      <w:r w:rsidRPr="00D25969">
        <w:rPr>
          <w:rFonts w:ascii="Times New Roman" w:eastAsia="黑体"/>
          <w:b/>
          <w:sz w:val="32"/>
        </w:rPr>
        <w:t>iGMAS</w:t>
      </w:r>
      <w:r w:rsidR="00F358E2" w:rsidRPr="00D25969">
        <w:rPr>
          <w:rFonts w:ascii="Times New Roman"/>
          <w:b/>
          <w:sz w:val="32"/>
        </w:rPr>
        <w:t>）</w:t>
      </w:r>
      <w:bookmarkEnd w:id="19"/>
      <w:bookmarkEnd w:id="20"/>
      <w:bookmarkEnd w:id="21"/>
      <w:bookmarkEnd w:id="22"/>
      <w:bookmarkEnd w:id="23"/>
      <w:r w:rsidR="00192CEA" w:rsidRPr="00D25969">
        <w:rPr>
          <w:rFonts w:ascii="Times New Roman" w:eastAsia="黑体"/>
          <w:b/>
          <w:sz w:val="32"/>
        </w:rPr>
        <w:t>监测评估参数</w:t>
      </w:r>
    </w:p>
    <w:p w:rsidR="00F34B99" w:rsidRPr="00D25969" w:rsidRDefault="00F34B99" w:rsidP="00502351">
      <w:pPr>
        <w:pStyle w:val="a6"/>
        <w:outlineLvl w:val="0"/>
        <w:rPr>
          <w:rFonts w:ascii="Times New Roman"/>
        </w:rPr>
      </w:pPr>
      <w:bookmarkStart w:id="24" w:name="_Toc490483235"/>
      <w:bookmarkStart w:id="25" w:name="_Toc509313326"/>
      <w:bookmarkStart w:id="26" w:name="_Toc519260285"/>
      <w:r w:rsidRPr="00D25969">
        <w:rPr>
          <w:rFonts w:ascii="Times New Roman"/>
        </w:rPr>
        <w:t>范围</w:t>
      </w:r>
      <w:bookmarkEnd w:id="24"/>
      <w:bookmarkEnd w:id="25"/>
      <w:bookmarkEnd w:id="26"/>
    </w:p>
    <w:p w:rsidR="00192CEA" w:rsidRPr="00D25969" w:rsidRDefault="00192CEA" w:rsidP="00192CEA">
      <w:pPr>
        <w:pStyle w:val="aff6"/>
        <w:spacing w:line="360" w:lineRule="auto"/>
        <w:rPr>
          <w:rFonts w:ascii="Times New Roman"/>
          <w:szCs w:val="21"/>
        </w:rPr>
      </w:pPr>
      <w:r w:rsidRPr="00D25969">
        <w:rPr>
          <w:rFonts w:ascii="Times New Roman"/>
          <w:szCs w:val="21"/>
        </w:rPr>
        <w:t>本标准</w:t>
      </w:r>
      <w:r w:rsidR="00654C11" w:rsidRPr="00D25969">
        <w:rPr>
          <w:rFonts w:ascii="Times New Roman"/>
          <w:szCs w:val="21"/>
        </w:rPr>
        <w:t>拟</w:t>
      </w:r>
      <w:r w:rsidRPr="00D25969">
        <w:rPr>
          <w:rFonts w:ascii="Times New Roman"/>
          <w:szCs w:val="21"/>
        </w:rPr>
        <w:t>规范全球连续监测评估系统（</w:t>
      </w:r>
      <w:r w:rsidRPr="00D25969">
        <w:rPr>
          <w:rFonts w:ascii="Times New Roman"/>
          <w:szCs w:val="21"/>
        </w:rPr>
        <w:t>International GNSS Monitoring &amp; Assessment System</w:t>
      </w:r>
      <w:r w:rsidRPr="00D25969">
        <w:rPr>
          <w:rFonts w:ascii="Times New Roman"/>
          <w:szCs w:val="21"/>
        </w:rPr>
        <w:t>，</w:t>
      </w:r>
      <w:r w:rsidRPr="00D25969">
        <w:rPr>
          <w:rFonts w:ascii="Times New Roman"/>
          <w:szCs w:val="21"/>
        </w:rPr>
        <w:t>iGMAS</w:t>
      </w:r>
      <w:r w:rsidRPr="00D25969">
        <w:rPr>
          <w:rFonts w:ascii="Times New Roman"/>
          <w:szCs w:val="21"/>
        </w:rPr>
        <w:t>）监测评估参数的范围、定义</w:t>
      </w:r>
      <w:r w:rsidR="00654C11" w:rsidRPr="00D25969">
        <w:rPr>
          <w:rFonts w:ascii="Times New Roman"/>
          <w:szCs w:val="21"/>
        </w:rPr>
        <w:t>、模型与算法</w:t>
      </w:r>
      <w:r w:rsidRPr="00D25969">
        <w:rPr>
          <w:rFonts w:ascii="Times New Roman"/>
          <w:szCs w:val="21"/>
        </w:rPr>
        <w:t>，适用于</w:t>
      </w:r>
      <w:r w:rsidRPr="00D25969">
        <w:rPr>
          <w:rFonts w:ascii="Times New Roman"/>
          <w:szCs w:val="21"/>
        </w:rPr>
        <w:t>GNSS</w:t>
      </w:r>
      <w:r w:rsidRPr="00D25969">
        <w:rPr>
          <w:rFonts w:ascii="Times New Roman"/>
          <w:szCs w:val="21"/>
        </w:rPr>
        <w:t>开放服务性能的评估、系统状态分析、</w:t>
      </w:r>
      <w:r w:rsidRPr="00D25969">
        <w:rPr>
          <w:rFonts w:ascii="Times New Roman"/>
          <w:szCs w:val="21"/>
        </w:rPr>
        <w:t>iGMAS</w:t>
      </w:r>
      <w:r w:rsidRPr="00D25969">
        <w:rPr>
          <w:rFonts w:ascii="Times New Roman"/>
          <w:szCs w:val="21"/>
        </w:rPr>
        <w:t>推广应用</w:t>
      </w:r>
      <w:r w:rsidR="00654C11" w:rsidRPr="00D25969">
        <w:rPr>
          <w:rFonts w:ascii="Times New Roman"/>
          <w:szCs w:val="21"/>
        </w:rPr>
        <w:t>等</w:t>
      </w:r>
      <w:r w:rsidRPr="00D25969">
        <w:rPr>
          <w:rFonts w:ascii="Times New Roman"/>
          <w:szCs w:val="21"/>
        </w:rPr>
        <w:t>。</w:t>
      </w:r>
    </w:p>
    <w:p w:rsidR="00F34B99" w:rsidRPr="00D25969" w:rsidRDefault="00F34B99" w:rsidP="00502351">
      <w:pPr>
        <w:pStyle w:val="a6"/>
        <w:outlineLvl w:val="0"/>
        <w:rPr>
          <w:rFonts w:ascii="Times New Roman"/>
        </w:rPr>
      </w:pPr>
      <w:bookmarkStart w:id="27" w:name="_Toc490483236"/>
      <w:bookmarkStart w:id="28" w:name="_Toc509313327"/>
      <w:bookmarkStart w:id="29" w:name="_Toc519260286"/>
      <w:r w:rsidRPr="00D25969">
        <w:rPr>
          <w:rFonts w:ascii="Times New Roman"/>
        </w:rPr>
        <w:t>规范性引用文件</w:t>
      </w:r>
      <w:bookmarkEnd w:id="27"/>
      <w:bookmarkEnd w:id="28"/>
      <w:bookmarkEnd w:id="29"/>
    </w:p>
    <w:p w:rsidR="005977B2" w:rsidRPr="00D25969" w:rsidRDefault="005977B2" w:rsidP="005977B2">
      <w:pPr>
        <w:pStyle w:val="aff6"/>
        <w:spacing w:line="360" w:lineRule="auto"/>
        <w:rPr>
          <w:rFonts w:ascii="Times New Roman"/>
          <w:szCs w:val="21"/>
        </w:rPr>
      </w:pPr>
      <w:r w:rsidRPr="00D25969">
        <w:rPr>
          <w:rFonts w:ascii="Times New Roman"/>
          <w:szCs w:val="21"/>
        </w:rPr>
        <w:t>下列文件对于本文件的应用是必不可少的。凡是注日期的引用文件，仅所注日期的版本适用于本文件。凡是不注日期的引用文件，其最新版本（包括所有的修改单）适用于本文件。</w:t>
      </w:r>
    </w:p>
    <w:p w:rsidR="005977B2" w:rsidRPr="00D25969" w:rsidRDefault="00907E63" w:rsidP="005977B2">
      <w:pPr>
        <w:pStyle w:val="aff6"/>
        <w:spacing w:line="360" w:lineRule="auto"/>
        <w:rPr>
          <w:rFonts w:ascii="Times New Roman"/>
          <w:szCs w:val="21"/>
        </w:rPr>
      </w:pPr>
      <w:r w:rsidRPr="00D25969">
        <w:rPr>
          <w:rFonts w:ascii="Times New Roman"/>
          <w:szCs w:val="21"/>
        </w:rPr>
        <w:t>BD 110001-2015</w:t>
      </w:r>
      <w:r w:rsidR="00E62117" w:rsidRPr="00D25969">
        <w:rPr>
          <w:rFonts w:ascii="Times New Roman"/>
          <w:b/>
          <w:szCs w:val="21"/>
        </w:rPr>
        <w:t> </w:t>
      </w:r>
      <w:r w:rsidR="005977B2" w:rsidRPr="00D25969">
        <w:rPr>
          <w:rFonts w:ascii="Times New Roman"/>
          <w:szCs w:val="21"/>
        </w:rPr>
        <w:t>北斗卫星导航术语</w:t>
      </w:r>
    </w:p>
    <w:p w:rsidR="005977B2" w:rsidRPr="00D25969" w:rsidRDefault="00627EEE" w:rsidP="005977B2">
      <w:pPr>
        <w:pStyle w:val="a6"/>
        <w:outlineLvl w:val="0"/>
        <w:rPr>
          <w:rFonts w:ascii="Times New Roman"/>
        </w:rPr>
      </w:pPr>
      <w:bookmarkStart w:id="30" w:name="_Toc490483237"/>
      <w:bookmarkStart w:id="31" w:name="_Toc509313328"/>
      <w:bookmarkStart w:id="32" w:name="_Toc519260287"/>
      <w:r w:rsidRPr="00D25969">
        <w:rPr>
          <w:rFonts w:ascii="Times New Roman"/>
        </w:rPr>
        <w:t>术语</w:t>
      </w:r>
      <w:r w:rsidR="00917946" w:rsidRPr="00D25969">
        <w:rPr>
          <w:rFonts w:ascii="Times New Roman"/>
        </w:rPr>
        <w:t>和</w:t>
      </w:r>
      <w:r w:rsidRPr="00D25969">
        <w:rPr>
          <w:rFonts w:ascii="Times New Roman"/>
        </w:rPr>
        <w:t>定义</w:t>
      </w:r>
      <w:r w:rsidR="00917946" w:rsidRPr="00D25969">
        <w:rPr>
          <w:rFonts w:ascii="Times New Roman"/>
        </w:rPr>
        <w:t>、</w:t>
      </w:r>
      <w:r w:rsidR="005977B2" w:rsidRPr="00D25969">
        <w:rPr>
          <w:rFonts w:ascii="Times New Roman"/>
        </w:rPr>
        <w:t>缩略语</w:t>
      </w:r>
      <w:bookmarkEnd w:id="30"/>
      <w:bookmarkEnd w:id="31"/>
      <w:bookmarkEnd w:id="32"/>
    </w:p>
    <w:p w:rsidR="005977B2" w:rsidRPr="00D25969" w:rsidRDefault="005977B2" w:rsidP="00E42C83">
      <w:pPr>
        <w:pStyle w:val="a7"/>
        <w:ind w:left="0"/>
        <w:outlineLvl w:val="1"/>
        <w:rPr>
          <w:rFonts w:ascii="Times New Roman"/>
        </w:rPr>
      </w:pPr>
      <w:bookmarkStart w:id="33" w:name="_Toc490483238"/>
      <w:bookmarkStart w:id="34" w:name="_Toc509313329"/>
      <w:bookmarkStart w:id="35" w:name="_Toc509315085"/>
      <w:bookmarkStart w:id="36" w:name="_Toc519260288"/>
      <w:r w:rsidRPr="00D25969">
        <w:rPr>
          <w:rFonts w:ascii="Times New Roman"/>
        </w:rPr>
        <w:t>术语和定义</w:t>
      </w:r>
      <w:bookmarkEnd w:id="33"/>
      <w:bookmarkEnd w:id="34"/>
      <w:bookmarkEnd w:id="35"/>
      <w:bookmarkEnd w:id="36"/>
    </w:p>
    <w:p w:rsidR="005977B2" w:rsidRPr="00D25969" w:rsidRDefault="005977B2" w:rsidP="005977B2">
      <w:pPr>
        <w:pStyle w:val="aff6"/>
        <w:spacing w:line="360" w:lineRule="auto"/>
        <w:rPr>
          <w:rFonts w:ascii="Times New Roman"/>
          <w:szCs w:val="21"/>
        </w:rPr>
      </w:pPr>
      <w:r w:rsidRPr="00D25969">
        <w:rPr>
          <w:rFonts w:ascii="Times New Roman"/>
          <w:szCs w:val="21"/>
        </w:rPr>
        <w:t>BD 110001-2015</w:t>
      </w:r>
      <w:r w:rsidR="00E62117" w:rsidRPr="00D25969">
        <w:rPr>
          <w:rFonts w:ascii="Times New Roman"/>
          <w:b/>
          <w:szCs w:val="21"/>
        </w:rPr>
        <w:t> </w:t>
      </w:r>
      <w:r w:rsidRPr="00D25969">
        <w:rPr>
          <w:rFonts w:ascii="Times New Roman"/>
          <w:szCs w:val="21"/>
        </w:rPr>
        <w:t>界定的以及下列术语和定义适用于本文件。</w:t>
      </w:r>
    </w:p>
    <w:p w:rsidR="005977B2" w:rsidRDefault="005977B2" w:rsidP="00857B19">
      <w:pPr>
        <w:pStyle w:val="a8"/>
        <w:spacing w:before="156" w:after="156"/>
        <w:outlineLvl w:val="2"/>
        <w:rPr>
          <w:rFonts w:ascii="Times New Roman" w:hint="eastAsia"/>
        </w:rPr>
      </w:pPr>
      <w:bookmarkStart w:id="37" w:name="_Toc509315086"/>
      <w:bookmarkStart w:id="38" w:name="_Toc519260289"/>
      <w:bookmarkEnd w:id="37"/>
      <w:bookmarkEnd w:id="38"/>
    </w:p>
    <w:p w:rsidR="00665446" w:rsidRPr="00665446" w:rsidRDefault="00665446" w:rsidP="00665446">
      <w:pPr>
        <w:pStyle w:val="aff6"/>
        <w:spacing w:line="360" w:lineRule="auto"/>
        <w:rPr>
          <w:rFonts w:ascii="Times New Roman" w:eastAsia="黑体" w:hint="eastAsia"/>
          <w:szCs w:val="21"/>
        </w:rPr>
      </w:pPr>
      <w:r w:rsidRPr="00665446">
        <w:rPr>
          <w:rFonts w:ascii="Times New Roman" w:eastAsia="黑体" w:hint="eastAsia"/>
          <w:szCs w:val="21"/>
        </w:rPr>
        <w:t>天线相位中心</w:t>
      </w:r>
      <w:r w:rsidRPr="00665446">
        <w:rPr>
          <w:rFonts w:ascii="Times New Roman" w:eastAsia="黑体" w:hint="eastAsia"/>
          <w:szCs w:val="21"/>
        </w:rPr>
        <w:t xml:space="preserve"> antenna phase center</w:t>
      </w:r>
    </w:p>
    <w:p w:rsidR="00665446" w:rsidRPr="00665446" w:rsidRDefault="00665446" w:rsidP="00665446">
      <w:pPr>
        <w:pStyle w:val="aff6"/>
        <w:spacing w:line="360" w:lineRule="auto"/>
        <w:jc w:val="left"/>
        <w:rPr>
          <w:rFonts w:ascii="Times New Roman" w:hint="eastAsia"/>
        </w:rPr>
      </w:pPr>
      <w:r w:rsidRPr="00665446">
        <w:rPr>
          <w:rFonts w:ascii="Times New Roman" w:hint="eastAsia"/>
        </w:rPr>
        <w:t>天线的一个电气中心，指天线远区辐射场的等相位面与通过天线轴线的平面相交的曲线的曲率中心。</w:t>
      </w:r>
    </w:p>
    <w:p w:rsidR="00665446" w:rsidRDefault="00665446" w:rsidP="00665446">
      <w:pPr>
        <w:pStyle w:val="a8"/>
        <w:spacing w:before="156" w:after="156"/>
        <w:outlineLvl w:val="2"/>
        <w:rPr>
          <w:rFonts w:ascii="Times New Roman" w:hint="eastAsia"/>
        </w:rPr>
      </w:pPr>
      <w:bookmarkStart w:id="39" w:name="_Toc519260290"/>
      <w:bookmarkEnd w:id="39"/>
    </w:p>
    <w:p w:rsidR="00665446" w:rsidRDefault="00665446" w:rsidP="00665446">
      <w:pPr>
        <w:pStyle w:val="aff6"/>
        <w:ind w:leftChars="200" w:left="420" w:firstLineChars="0" w:firstLine="0"/>
        <w:rPr>
          <w:rFonts w:ascii="Times New Roman" w:eastAsia="黑体" w:hint="eastAsia"/>
          <w:szCs w:val="21"/>
        </w:rPr>
      </w:pPr>
      <w:r w:rsidRPr="00665446">
        <w:rPr>
          <w:rFonts w:ascii="Times New Roman" w:eastAsia="黑体" w:hint="eastAsia"/>
          <w:szCs w:val="21"/>
        </w:rPr>
        <w:t>卫星质心</w:t>
      </w:r>
      <w:r w:rsidRPr="00665446">
        <w:rPr>
          <w:rFonts w:ascii="Times New Roman" w:eastAsia="黑体" w:hint="eastAsia"/>
          <w:szCs w:val="21"/>
        </w:rPr>
        <w:t xml:space="preserve"> center of mass of the satellite</w:t>
      </w:r>
    </w:p>
    <w:p w:rsidR="00665446" w:rsidRPr="00665446" w:rsidRDefault="00665446" w:rsidP="00665446">
      <w:pPr>
        <w:pStyle w:val="aff6"/>
        <w:spacing w:line="360" w:lineRule="auto"/>
        <w:jc w:val="left"/>
        <w:rPr>
          <w:rFonts w:ascii="Times New Roman" w:hint="eastAsia"/>
        </w:rPr>
      </w:pPr>
      <w:r w:rsidRPr="00665446">
        <w:rPr>
          <w:rFonts w:ascii="Times New Roman" w:hint="eastAsia"/>
        </w:rPr>
        <w:t>卫星的质量中心。</w:t>
      </w:r>
    </w:p>
    <w:p w:rsidR="00EA1E95" w:rsidRPr="00D25969" w:rsidRDefault="00EA1E95" w:rsidP="00EA1E95">
      <w:pPr>
        <w:pStyle w:val="a8"/>
        <w:spacing w:before="156" w:after="156"/>
        <w:outlineLvl w:val="2"/>
        <w:rPr>
          <w:rFonts w:ascii="Times New Roman"/>
          <w:sz w:val="24"/>
          <w:szCs w:val="24"/>
        </w:rPr>
      </w:pPr>
      <w:bookmarkStart w:id="40" w:name="_Toc519260291"/>
      <w:bookmarkEnd w:id="40"/>
    </w:p>
    <w:p w:rsidR="00EA1E95" w:rsidRPr="00D25969" w:rsidRDefault="00EA1E95" w:rsidP="00EA1E95">
      <w:pPr>
        <w:pStyle w:val="aff6"/>
        <w:spacing w:line="360" w:lineRule="auto"/>
        <w:rPr>
          <w:rFonts w:ascii="Times New Roman" w:eastAsia="黑体"/>
          <w:szCs w:val="21"/>
        </w:rPr>
      </w:pPr>
      <w:r w:rsidRPr="00D25969">
        <w:rPr>
          <w:rFonts w:ascii="Times New Roman" w:eastAsia="黑体"/>
          <w:szCs w:val="21"/>
        </w:rPr>
        <w:t>空间信号健康信息</w:t>
      </w:r>
      <w:r w:rsidRPr="00D25969">
        <w:rPr>
          <w:rFonts w:ascii="Times New Roman" w:eastAsia="黑体"/>
          <w:szCs w:val="21"/>
        </w:rPr>
        <w:t xml:space="preserve"> </w:t>
      </w:r>
      <w:r w:rsidRPr="00D25969">
        <w:rPr>
          <w:rFonts w:ascii="Times New Roman" w:eastAsia="黑体"/>
          <w:b/>
          <w:szCs w:val="21"/>
        </w:rPr>
        <w:t>signal in space health</w:t>
      </w:r>
    </w:p>
    <w:p w:rsidR="005977B2" w:rsidRPr="00D25969" w:rsidRDefault="00EA1E95" w:rsidP="00EA1E95">
      <w:pPr>
        <w:pStyle w:val="aff6"/>
        <w:spacing w:line="360" w:lineRule="auto"/>
        <w:jc w:val="left"/>
        <w:rPr>
          <w:rFonts w:ascii="Times New Roman"/>
          <w:szCs w:val="21"/>
        </w:rPr>
      </w:pPr>
      <w:r w:rsidRPr="00D25969">
        <w:rPr>
          <w:rFonts w:ascii="Times New Roman"/>
        </w:rPr>
        <w:t>导航电文中用于指示空间信号是否正常的状态参数。</w:t>
      </w:r>
      <w:bookmarkStart w:id="41" w:name="_Toc509315089"/>
      <w:bookmarkStart w:id="42" w:name="_Toc509315090"/>
      <w:bookmarkEnd w:id="41"/>
      <w:bookmarkEnd w:id="42"/>
    </w:p>
    <w:p w:rsidR="005977B2" w:rsidRPr="00D25969" w:rsidRDefault="005977B2" w:rsidP="00E42C83">
      <w:pPr>
        <w:pStyle w:val="a7"/>
        <w:ind w:left="0"/>
        <w:outlineLvl w:val="1"/>
        <w:rPr>
          <w:rFonts w:ascii="Times New Roman"/>
        </w:rPr>
      </w:pPr>
      <w:bookmarkStart w:id="43" w:name="_Toc458177721"/>
      <w:bookmarkStart w:id="44" w:name="_Toc458177774"/>
      <w:bookmarkStart w:id="45" w:name="_Toc458177927"/>
      <w:bookmarkStart w:id="46" w:name="_Toc490483239"/>
      <w:bookmarkStart w:id="47" w:name="_Toc509313330"/>
      <w:bookmarkStart w:id="48" w:name="_Toc509315096"/>
      <w:bookmarkStart w:id="49" w:name="_Toc519260292"/>
      <w:r w:rsidRPr="00D25969">
        <w:rPr>
          <w:rFonts w:ascii="Times New Roman"/>
        </w:rPr>
        <w:t>缩略语</w:t>
      </w:r>
      <w:bookmarkEnd w:id="43"/>
      <w:bookmarkEnd w:id="44"/>
      <w:bookmarkEnd w:id="45"/>
      <w:bookmarkEnd w:id="46"/>
      <w:bookmarkEnd w:id="47"/>
      <w:bookmarkEnd w:id="48"/>
      <w:bookmarkEnd w:id="49"/>
    </w:p>
    <w:p w:rsidR="005977B2" w:rsidRPr="00D25969" w:rsidRDefault="00CF2E61" w:rsidP="005977B2">
      <w:pPr>
        <w:pStyle w:val="aff6"/>
        <w:spacing w:line="360" w:lineRule="auto"/>
        <w:rPr>
          <w:rFonts w:ascii="Times New Roman"/>
          <w:szCs w:val="21"/>
        </w:rPr>
      </w:pPr>
      <w:r w:rsidRPr="00D25969">
        <w:rPr>
          <w:rFonts w:ascii="Times New Roman"/>
          <w:szCs w:val="21"/>
        </w:rPr>
        <w:t>下列缩略语</w:t>
      </w:r>
      <w:r w:rsidR="005977B2" w:rsidRPr="00D25969">
        <w:rPr>
          <w:rFonts w:ascii="Times New Roman"/>
          <w:szCs w:val="21"/>
        </w:rPr>
        <w:t>适用于本文件。</w:t>
      </w:r>
    </w:p>
    <w:p w:rsidR="00EA1E95" w:rsidRPr="00D25969" w:rsidRDefault="00EA1E95" w:rsidP="00EA1E95">
      <w:pPr>
        <w:pStyle w:val="aff6"/>
        <w:spacing w:line="360" w:lineRule="auto"/>
        <w:rPr>
          <w:rFonts w:ascii="Times New Roman"/>
          <w:szCs w:val="21"/>
          <w:lang w:val="en"/>
        </w:rPr>
      </w:pPr>
      <w:r w:rsidRPr="00D25969">
        <w:rPr>
          <w:rFonts w:ascii="Times New Roman"/>
          <w:szCs w:val="21"/>
          <w:lang w:val="en"/>
        </w:rPr>
        <w:lastRenderedPageBreak/>
        <w:t>BDS——BeiDou Navigation Satellite System</w:t>
      </w:r>
      <w:r w:rsidRPr="00D25969">
        <w:rPr>
          <w:rFonts w:ascii="Times New Roman"/>
          <w:szCs w:val="21"/>
          <w:lang w:val="en"/>
        </w:rPr>
        <w:t>，北斗卫星导航系统；</w:t>
      </w:r>
    </w:p>
    <w:p w:rsidR="0000678B" w:rsidRPr="00D25969" w:rsidRDefault="0000678B" w:rsidP="0000678B">
      <w:pPr>
        <w:pStyle w:val="aff6"/>
        <w:spacing w:line="360" w:lineRule="auto"/>
        <w:rPr>
          <w:rFonts w:ascii="Times New Roman"/>
          <w:szCs w:val="21"/>
          <w:lang w:val="en"/>
        </w:rPr>
      </w:pPr>
      <w:r w:rsidRPr="00D25969">
        <w:rPr>
          <w:rFonts w:ascii="Times New Roman"/>
          <w:szCs w:val="21"/>
          <w:lang w:val="en"/>
        </w:rPr>
        <w:t>GALILEO——Galileo Navigation Satellite System</w:t>
      </w:r>
      <w:r w:rsidRPr="00D25969">
        <w:rPr>
          <w:rFonts w:ascii="Times New Roman"/>
          <w:szCs w:val="21"/>
          <w:lang w:val="en"/>
        </w:rPr>
        <w:t>，伽利略卫星导航系统；</w:t>
      </w:r>
    </w:p>
    <w:p w:rsidR="0000678B" w:rsidRPr="00D25969" w:rsidRDefault="0000678B" w:rsidP="0000678B">
      <w:pPr>
        <w:pStyle w:val="aff6"/>
        <w:spacing w:line="360" w:lineRule="auto"/>
        <w:rPr>
          <w:rFonts w:ascii="Times New Roman"/>
          <w:szCs w:val="21"/>
          <w:lang w:val="en"/>
        </w:rPr>
      </w:pPr>
      <w:r w:rsidRPr="00D25969">
        <w:rPr>
          <w:rFonts w:ascii="Times New Roman"/>
          <w:szCs w:val="21"/>
          <w:lang w:val="en"/>
        </w:rPr>
        <w:t>GLONASS——GLObal NAvigation Satellite System</w:t>
      </w:r>
      <w:r w:rsidRPr="00D25969">
        <w:rPr>
          <w:rFonts w:ascii="Times New Roman"/>
          <w:szCs w:val="21"/>
          <w:lang w:val="en"/>
        </w:rPr>
        <w:t>，格洛纳斯卫星导航系统；</w:t>
      </w:r>
    </w:p>
    <w:p w:rsidR="0000678B" w:rsidRPr="00D25969" w:rsidRDefault="0000678B" w:rsidP="0000678B">
      <w:pPr>
        <w:pStyle w:val="aff6"/>
        <w:spacing w:line="360" w:lineRule="auto"/>
        <w:rPr>
          <w:rFonts w:ascii="Times New Roman"/>
          <w:szCs w:val="21"/>
          <w:lang w:val="en"/>
        </w:rPr>
      </w:pPr>
      <w:r w:rsidRPr="00D25969">
        <w:rPr>
          <w:rFonts w:ascii="Times New Roman"/>
          <w:szCs w:val="21"/>
          <w:lang w:val="en"/>
        </w:rPr>
        <w:t>GNSS——Global Navigation Satellite System</w:t>
      </w:r>
      <w:r w:rsidRPr="00D25969">
        <w:rPr>
          <w:rFonts w:ascii="Times New Roman"/>
          <w:szCs w:val="21"/>
          <w:lang w:val="en"/>
        </w:rPr>
        <w:t>，全球卫星导航系统；</w:t>
      </w:r>
    </w:p>
    <w:p w:rsidR="0000678B" w:rsidRPr="00D25969" w:rsidRDefault="0000678B" w:rsidP="0000678B">
      <w:pPr>
        <w:pStyle w:val="aff6"/>
        <w:spacing w:line="360" w:lineRule="auto"/>
        <w:rPr>
          <w:rFonts w:ascii="Times New Roman"/>
          <w:szCs w:val="21"/>
          <w:lang w:val="en"/>
        </w:rPr>
      </w:pPr>
      <w:r w:rsidRPr="00D25969">
        <w:rPr>
          <w:rFonts w:ascii="Times New Roman"/>
          <w:szCs w:val="21"/>
          <w:lang w:val="en"/>
        </w:rPr>
        <w:t>GPS——Global Positioning System</w:t>
      </w:r>
      <w:r w:rsidRPr="00D25969">
        <w:rPr>
          <w:rFonts w:ascii="Times New Roman"/>
          <w:szCs w:val="21"/>
          <w:lang w:val="en"/>
        </w:rPr>
        <w:t>，全球定位系统；</w:t>
      </w:r>
    </w:p>
    <w:p w:rsidR="00EA1E95" w:rsidRPr="00D25969" w:rsidRDefault="00EA1E95" w:rsidP="00EA1E95">
      <w:pPr>
        <w:pStyle w:val="aff6"/>
        <w:spacing w:line="360" w:lineRule="auto"/>
        <w:rPr>
          <w:rFonts w:ascii="Times New Roman"/>
          <w:szCs w:val="21"/>
          <w:lang w:val="en"/>
        </w:rPr>
      </w:pPr>
      <w:r w:rsidRPr="00D25969">
        <w:rPr>
          <w:rFonts w:ascii="Times New Roman"/>
          <w:szCs w:val="21"/>
          <w:lang w:val="en"/>
        </w:rPr>
        <w:t>ICD——Interface Control Document</w:t>
      </w:r>
      <w:r w:rsidRPr="00D25969">
        <w:rPr>
          <w:rFonts w:ascii="Times New Roman"/>
          <w:szCs w:val="21"/>
          <w:lang w:val="en"/>
        </w:rPr>
        <w:t>，接口控制文件；</w:t>
      </w:r>
    </w:p>
    <w:p w:rsidR="00EA1E95" w:rsidRPr="00D25969" w:rsidRDefault="00EA1E95" w:rsidP="00EA1E95">
      <w:pPr>
        <w:pStyle w:val="aff6"/>
        <w:spacing w:line="360" w:lineRule="auto"/>
        <w:rPr>
          <w:rFonts w:ascii="Times New Roman"/>
          <w:szCs w:val="21"/>
          <w:lang w:val="en"/>
        </w:rPr>
      </w:pPr>
      <w:r w:rsidRPr="00D25969">
        <w:rPr>
          <w:rFonts w:ascii="Times New Roman"/>
          <w:szCs w:val="21"/>
          <w:lang w:val="en"/>
        </w:rPr>
        <w:t>ICG—— International Committee on Global Navigation Satellite Systems</w:t>
      </w:r>
      <w:r w:rsidRPr="00D25969">
        <w:rPr>
          <w:rFonts w:ascii="Times New Roman"/>
          <w:szCs w:val="21"/>
          <w:lang w:val="en"/>
        </w:rPr>
        <w:t>，全球导航卫星系统委员会；</w:t>
      </w:r>
    </w:p>
    <w:p w:rsidR="00EA1E95" w:rsidRPr="00D25969" w:rsidRDefault="00EA1E95" w:rsidP="00EA1E95">
      <w:pPr>
        <w:pStyle w:val="aff6"/>
        <w:spacing w:line="360" w:lineRule="auto"/>
        <w:rPr>
          <w:rFonts w:ascii="Times New Roman"/>
          <w:szCs w:val="21"/>
          <w:lang w:val="en"/>
        </w:rPr>
      </w:pPr>
      <w:r w:rsidRPr="00D25969">
        <w:rPr>
          <w:rFonts w:ascii="Times New Roman"/>
          <w:szCs w:val="21"/>
          <w:lang w:val="en"/>
        </w:rPr>
        <w:t>iGMAS——international GNSS Monitoring and Assessment system</w:t>
      </w:r>
      <w:r w:rsidRPr="00D25969">
        <w:rPr>
          <w:rFonts w:ascii="Times New Roman"/>
          <w:szCs w:val="21"/>
          <w:lang w:val="en"/>
        </w:rPr>
        <w:t>，全球</w:t>
      </w:r>
      <w:r w:rsidRPr="00D25969">
        <w:rPr>
          <w:rFonts w:ascii="Times New Roman"/>
          <w:szCs w:val="21"/>
          <w:lang w:val="en"/>
        </w:rPr>
        <w:t xml:space="preserve">GNSS </w:t>
      </w:r>
      <w:r w:rsidRPr="00D25969">
        <w:rPr>
          <w:rFonts w:ascii="Times New Roman"/>
          <w:szCs w:val="21"/>
          <w:lang w:val="en"/>
        </w:rPr>
        <w:t>监测评估系统；</w:t>
      </w:r>
    </w:p>
    <w:p w:rsidR="00EA1E95" w:rsidRPr="00D25969" w:rsidRDefault="00EA1E95" w:rsidP="00EA1E95">
      <w:pPr>
        <w:pStyle w:val="aff6"/>
        <w:spacing w:line="360" w:lineRule="auto"/>
        <w:rPr>
          <w:rFonts w:ascii="Times New Roman"/>
          <w:szCs w:val="21"/>
          <w:lang w:val="en"/>
        </w:rPr>
      </w:pPr>
      <w:r w:rsidRPr="00D25969">
        <w:rPr>
          <w:rFonts w:ascii="Times New Roman"/>
          <w:szCs w:val="21"/>
          <w:lang w:val="en"/>
        </w:rPr>
        <w:t>PDOP——Position Dilution of Precision</w:t>
      </w:r>
      <w:r w:rsidRPr="00D25969">
        <w:rPr>
          <w:rFonts w:ascii="Times New Roman"/>
          <w:szCs w:val="21"/>
          <w:lang w:val="en"/>
        </w:rPr>
        <w:t>，位置精度因子；</w:t>
      </w:r>
    </w:p>
    <w:p w:rsidR="00EA1E95" w:rsidRPr="00D25969" w:rsidRDefault="00EA1E95" w:rsidP="00EA1E95">
      <w:pPr>
        <w:pStyle w:val="aff6"/>
        <w:spacing w:line="360" w:lineRule="auto"/>
        <w:rPr>
          <w:rFonts w:ascii="Times New Roman"/>
          <w:szCs w:val="21"/>
          <w:lang w:val="en"/>
        </w:rPr>
      </w:pPr>
      <w:r w:rsidRPr="00D25969">
        <w:rPr>
          <w:rFonts w:ascii="Times New Roman"/>
          <w:szCs w:val="21"/>
          <w:lang w:val="en"/>
        </w:rPr>
        <w:t>SIS——Signal-in-Space</w:t>
      </w:r>
      <w:r w:rsidRPr="00D25969">
        <w:rPr>
          <w:rFonts w:ascii="Times New Roman"/>
          <w:szCs w:val="21"/>
          <w:lang w:val="en"/>
        </w:rPr>
        <w:t>，空间信号；</w:t>
      </w:r>
    </w:p>
    <w:p w:rsidR="00EA1E95" w:rsidRPr="00D25969" w:rsidRDefault="00EA1E95" w:rsidP="00EA1E95">
      <w:pPr>
        <w:pStyle w:val="aff6"/>
        <w:spacing w:line="360" w:lineRule="auto"/>
        <w:rPr>
          <w:rFonts w:ascii="Times New Roman"/>
          <w:szCs w:val="21"/>
          <w:lang w:val="en"/>
        </w:rPr>
      </w:pPr>
      <w:r w:rsidRPr="00D25969">
        <w:rPr>
          <w:rFonts w:ascii="Times New Roman"/>
          <w:szCs w:val="21"/>
          <w:lang w:val="en"/>
        </w:rPr>
        <w:t>TGD——Timing Group Delay</w:t>
      </w:r>
      <w:r w:rsidRPr="00D25969">
        <w:rPr>
          <w:rFonts w:ascii="Times New Roman"/>
          <w:szCs w:val="21"/>
          <w:lang w:val="en"/>
        </w:rPr>
        <w:t>，群延迟；</w:t>
      </w:r>
    </w:p>
    <w:p w:rsidR="00EA1E95" w:rsidRPr="00D25969" w:rsidRDefault="00EA1E95" w:rsidP="00EA1E95">
      <w:pPr>
        <w:pStyle w:val="aff6"/>
        <w:spacing w:line="360" w:lineRule="auto"/>
        <w:rPr>
          <w:rFonts w:ascii="Times New Roman"/>
          <w:szCs w:val="21"/>
          <w:lang w:val="en"/>
        </w:rPr>
      </w:pPr>
      <w:r w:rsidRPr="00D25969">
        <w:rPr>
          <w:rFonts w:ascii="Times New Roman"/>
          <w:szCs w:val="21"/>
          <w:lang w:val="en"/>
        </w:rPr>
        <w:t>UTCOE——UTC Offset Error</w:t>
      </w:r>
      <w:r w:rsidRPr="00D25969">
        <w:rPr>
          <w:rFonts w:ascii="Times New Roman"/>
          <w:szCs w:val="21"/>
          <w:lang w:val="en"/>
        </w:rPr>
        <w:t>，协调世界时偏移误差；</w:t>
      </w:r>
    </w:p>
    <w:p w:rsidR="009D34FE" w:rsidRPr="00D25969" w:rsidRDefault="009D34FE" w:rsidP="00EA1E95">
      <w:pPr>
        <w:pStyle w:val="aff6"/>
        <w:spacing w:line="360" w:lineRule="auto"/>
        <w:rPr>
          <w:rFonts w:ascii="Times New Roman"/>
          <w:szCs w:val="21"/>
          <w:lang w:val="en"/>
        </w:rPr>
      </w:pPr>
      <w:r w:rsidRPr="00D25969">
        <w:rPr>
          <w:rFonts w:ascii="Times New Roman"/>
          <w:szCs w:val="21"/>
          <w:lang w:val="en"/>
        </w:rPr>
        <w:t>C——</w:t>
      </w:r>
      <w:r w:rsidRPr="00D25969">
        <w:rPr>
          <w:rFonts w:ascii="Times New Roman"/>
          <w:szCs w:val="21"/>
          <w:lang w:val="en"/>
        </w:rPr>
        <w:t>光传播速度，指光波或电磁波在真空或介质中的传播速度。</w:t>
      </w:r>
    </w:p>
    <w:p w:rsidR="005977B2" w:rsidRPr="00D25969" w:rsidRDefault="009D34FE" w:rsidP="005977B2">
      <w:pPr>
        <w:pStyle w:val="a6"/>
        <w:outlineLvl w:val="0"/>
        <w:rPr>
          <w:rFonts w:ascii="Times New Roman"/>
        </w:rPr>
      </w:pPr>
      <w:bookmarkStart w:id="50" w:name="_Toc519260293"/>
      <w:r w:rsidRPr="00D25969">
        <w:rPr>
          <w:rFonts w:ascii="Times New Roman"/>
        </w:rPr>
        <w:t>星座状态</w:t>
      </w:r>
      <w:bookmarkEnd w:id="50"/>
    </w:p>
    <w:p w:rsidR="005977B2" w:rsidRPr="00D25969" w:rsidRDefault="009D34FE" w:rsidP="00E42C83">
      <w:pPr>
        <w:pStyle w:val="a7"/>
        <w:ind w:left="0"/>
        <w:outlineLvl w:val="1"/>
        <w:rPr>
          <w:rFonts w:ascii="Times New Roman"/>
        </w:rPr>
      </w:pPr>
      <w:bookmarkStart w:id="51" w:name="_Toc481503308"/>
      <w:bookmarkStart w:id="52" w:name="_Toc519260294"/>
      <w:r w:rsidRPr="00D25969">
        <w:rPr>
          <w:rFonts w:ascii="Times New Roman"/>
        </w:rPr>
        <w:t>卫星健康状态参数</w:t>
      </w:r>
      <w:bookmarkEnd w:id="51"/>
      <w:bookmarkEnd w:id="52"/>
    </w:p>
    <w:p w:rsidR="00F10850" w:rsidRPr="00D25969" w:rsidRDefault="009D34FE" w:rsidP="009D34FE">
      <w:pPr>
        <w:adjustRightInd w:val="0"/>
        <w:snapToGrid w:val="0"/>
        <w:spacing w:line="360" w:lineRule="auto"/>
        <w:ind w:firstLineChars="200" w:firstLine="420"/>
        <w:rPr>
          <w:szCs w:val="21"/>
        </w:rPr>
      </w:pPr>
      <w:r w:rsidRPr="00D25969">
        <w:rPr>
          <w:szCs w:val="21"/>
        </w:rPr>
        <w:t>标识卫星是否可用的基本依据</w:t>
      </w:r>
      <w:bookmarkStart w:id="53" w:name="OLE_LINK24"/>
      <w:bookmarkStart w:id="54" w:name="OLE_LINK23"/>
      <w:r w:rsidR="0000678B" w:rsidRPr="00D25969">
        <w:rPr>
          <w:szCs w:val="21"/>
        </w:rPr>
        <w:t>，分为健康与不健康两种</w:t>
      </w:r>
      <w:bookmarkEnd w:id="53"/>
      <w:bookmarkEnd w:id="54"/>
      <w:r w:rsidRPr="00D25969">
        <w:rPr>
          <w:szCs w:val="21"/>
        </w:rPr>
        <w:t>。</w:t>
      </w:r>
    </w:p>
    <w:p w:rsidR="005977B2" w:rsidRPr="00D25969" w:rsidRDefault="009D34FE" w:rsidP="00E42C83">
      <w:pPr>
        <w:pStyle w:val="a7"/>
        <w:ind w:left="0"/>
        <w:outlineLvl w:val="1"/>
        <w:rPr>
          <w:rFonts w:ascii="Times New Roman"/>
        </w:rPr>
      </w:pPr>
      <w:bookmarkStart w:id="55" w:name="_Toc519260295"/>
      <w:proofErr w:type="gramStart"/>
      <w:r w:rsidRPr="00D25969">
        <w:rPr>
          <w:rFonts w:ascii="Times New Roman"/>
        </w:rPr>
        <w:t>卫星轨位参数</w:t>
      </w:r>
      <w:bookmarkEnd w:id="55"/>
      <w:proofErr w:type="gramEnd"/>
    </w:p>
    <w:p w:rsidR="002C09E8" w:rsidRPr="00D25969" w:rsidRDefault="002C09E8" w:rsidP="009D34FE">
      <w:pPr>
        <w:adjustRightInd w:val="0"/>
        <w:snapToGrid w:val="0"/>
        <w:spacing w:line="360" w:lineRule="auto"/>
        <w:ind w:firstLineChars="200" w:firstLine="420"/>
        <w:rPr>
          <w:szCs w:val="21"/>
        </w:rPr>
      </w:pPr>
      <w:r w:rsidRPr="00D25969">
        <w:rPr>
          <w:szCs w:val="21"/>
        </w:rPr>
        <w:t>表征卫星</w:t>
      </w:r>
      <w:r w:rsidR="00D7666D" w:rsidRPr="00D25969">
        <w:rPr>
          <w:szCs w:val="21"/>
        </w:rPr>
        <w:t>在轨的</w:t>
      </w:r>
      <w:r w:rsidRPr="00D25969">
        <w:rPr>
          <w:szCs w:val="21"/>
        </w:rPr>
        <w:t>空间位置参数，</w:t>
      </w:r>
      <w:r w:rsidR="0000678B" w:rsidRPr="00D25969">
        <w:rPr>
          <w:szCs w:val="21"/>
        </w:rPr>
        <w:t>一般</w:t>
      </w:r>
      <w:r w:rsidR="009D34FE" w:rsidRPr="00D25969">
        <w:rPr>
          <w:szCs w:val="21"/>
        </w:rPr>
        <w:t>采用开普勒轨道根数表示</w:t>
      </w:r>
      <w:r w:rsidR="0000678B" w:rsidRPr="00D25969">
        <w:rPr>
          <w:szCs w:val="21"/>
        </w:rPr>
        <w:t>。</w:t>
      </w:r>
      <w:r w:rsidRPr="00D25969">
        <w:rPr>
          <w:szCs w:val="21"/>
        </w:rPr>
        <w:t>通常需要对轨道长半径、偏心率和轨道倾角进行监测。</w:t>
      </w:r>
    </w:p>
    <w:p w:rsidR="009D34FE" w:rsidRPr="00D25969" w:rsidRDefault="009D34FE" w:rsidP="00E42C83">
      <w:pPr>
        <w:pStyle w:val="a7"/>
        <w:ind w:left="0"/>
        <w:outlineLvl w:val="1"/>
        <w:rPr>
          <w:rFonts w:ascii="Times New Roman"/>
        </w:rPr>
      </w:pPr>
      <w:bookmarkStart w:id="56" w:name="_Toc481503310"/>
      <w:bookmarkStart w:id="57" w:name="OLE_LINK75"/>
      <w:bookmarkStart w:id="58" w:name="_Toc490483245"/>
      <w:bookmarkStart w:id="59" w:name="_Toc509313336"/>
      <w:bookmarkStart w:id="60" w:name="_Toc519260296"/>
      <w:r w:rsidRPr="00D25969">
        <w:rPr>
          <w:rFonts w:ascii="Times New Roman"/>
        </w:rPr>
        <w:t>星座精度因子（</w:t>
      </w:r>
      <w:r w:rsidRPr="00D25969">
        <w:rPr>
          <w:rFonts w:ascii="Times New Roman"/>
        </w:rPr>
        <w:t>DOP</w:t>
      </w:r>
      <w:r w:rsidRPr="00D25969">
        <w:rPr>
          <w:rFonts w:ascii="Times New Roman"/>
        </w:rPr>
        <w:t>）</w:t>
      </w:r>
      <w:bookmarkEnd w:id="56"/>
      <w:bookmarkEnd w:id="60"/>
    </w:p>
    <w:p w:rsidR="009D34FE" w:rsidRPr="00D25969" w:rsidRDefault="009D34FE" w:rsidP="009D34FE">
      <w:pPr>
        <w:adjustRightInd w:val="0"/>
        <w:snapToGrid w:val="0"/>
        <w:spacing w:line="360" w:lineRule="auto"/>
        <w:ind w:firstLineChars="200" w:firstLine="420"/>
        <w:jc w:val="left"/>
        <w:rPr>
          <w:szCs w:val="21"/>
        </w:rPr>
      </w:pPr>
      <w:bookmarkStart w:id="61" w:name="OLE_LINK78"/>
      <w:bookmarkEnd w:id="57"/>
      <w:r w:rsidRPr="00D25969">
        <w:rPr>
          <w:szCs w:val="21"/>
        </w:rPr>
        <w:t>表征用户与可见卫星空间几何分布的优劣，用于评估星座构型性能。星座</w:t>
      </w:r>
      <w:r w:rsidRPr="00D25969">
        <w:rPr>
          <w:szCs w:val="21"/>
        </w:rPr>
        <w:t>DOP</w:t>
      </w:r>
      <w:r w:rsidRPr="00D25969">
        <w:rPr>
          <w:szCs w:val="21"/>
        </w:rPr>
        <w:t>包括：</w:t>
      </w:r>
      <w:r w:rsidRPr="00D25969">
        <w:rPr>
          <w:szCs w:val="21"/>
        </w:rPr>
        <w:t>PDOP</w:t>
      </w:r>
      <w:r w:rsidRPr="00D25969">
        <w:rPr>
          <w:szCs w:val="21"/>
        </w:rPr>
        <w:t>（位置精度因子）、</w:t>
      </w:r>
      <w:r w:rsidRPr="00D25969">
        <w:rPr>
          <w:szCs w:val="21"/>
        </w:rPr>
        <w:t>HDOP</w:t>
      </w:r>
      <w:r w:rsidRPr="00D25969">
        <w:rPr>
          <w:szCs w:val="21"/>
        </w:rPr>
        <w:t>（平面位置精度因子）、</w:t>
      </w:r>
      <w:r w:rsidRPr="00D25969">
        <w:rPr>
          <w:szCs w:val="21"/>
        </w:rPr>
        <w:t>VDOP</w:t>
      </w:r>
      <w:r w:rsidRPr="00D25969">
        <w:rPr>
          <w:szCs w:val="21"/>
        </w:rPr>
        <w:t>（高程精度因子）</w:t>
      </w:r>
      <w:bookmarkStart w:id="62" w:name="OLE_LINK81"/>
      <w:bookmarkStart w:id="63" w:name="OLE_LINK80"/>
      <w:bookmarkEnd w:id="61"/>
      <w:r w:rsidRPr="00D25969">
        <w:rPr>
          <w:szCs w:val="21"/>
        </w:rPr>
        <w:t>其表达式为：</w:t>
      </w:r>
    </w:p>
    <w:p w:rsidR="009D34FE" w:rsidRPr="00D25969" w:rsidRDefault="009D34FE" w:rsidP="009D34FE">
      <w:pPr>
        <w:wordWrap w:val="0"/>
        <w:adjustRightInd w:val="0"/>
        <w:snapToGrid w:val="0"/>
        <w:spacing w:line="360" w:lineRule="auto"/>
        <w:jc w:val="right"/>
        <w:rPr>
          <w:sz w:val="24"/>
        </w:rPr>
      </w:pPr>
      <w:r w:rsidRPr="00D25969">
        <w:rPr>
          <w:sz w:val="24"/>
        </w:rPr>
        <w:object w:dxaOrig="2522"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i1025" type="#_x0000_t75" style="width:126.85pt;height:21.5pt;mso-position-horizontal-relative:page;mso-position-vertical-relative:page" o:ole="">
            <v:imagedata r:id="rId19" o:title=""/>
          </v:shape>
          <o:OLEObject Type="Embed" ProgID="Equation.3" ShapeID="Picture 18" DrawAspect="Content" ObjectID="_1593002826" r:id="rId20"/>
        </w:object>
      </w:r>
      <w:r w:rsidRPr="00D25969">
        <w:rPr>
          <w:sz w:val="24"/>
        </w:rPr>
        <w:t xml:space="preserve">                        </w:t>
      </w:r>
      <w:r w:rsidRPr="00D25969">
        <w:rPr>
          <w:sz w:val="24"/>
        </w:rPr>
        <w:t>（</w:t>
      </w:r>
      <w:r w:rsidRPr="00D25969">
        <w:rPr>
          <w:sz w:val="24"/>
        </w:rPr>
        <w:t>1</w:t>
      </w:r>
      <w:r w:rsidRPr="00D25969">
        <w:rPr>
          <w:sz w:val="24"/>
        </w:rPr>
        <w:t>）</w:t>
      </w:r>
    </w:p>
    <w:p w:rsidR="009D34FE" w:rsidRPr="00D25969" w:rsidRDefault="009D34FE" w:rsidP="009D34FE">
      <w:pPr>
        <w:wordWrap w:val="0"/>
        <w:adjustRightInd w:val="0"/>
        <w:snapToGrid w:val="0"/>
        <w:spacing w:line="360" w:lineRule="auto"/>
        <w:jc w:val="right"/>
        <w:rPr>
          <w:sz w:val="24"/>
        </w:rPr>
      </w:pPr>
      <w:r w:rsidRPr="00D25969">
        <w:rPr>
          <w:sz w:val="24"/>
        </w:rPr>
        <w:object w:dxaOrig="2020" w:dyaOrig="400">
          <v:shape id="Picture 19" o:spid="_x0000_i1026" type="#_x0000_t75" style="width:101pt;height:21.5pt;mso-position-horizontal-relative:page;mso-position-vertical-relative:page" o:ole="">
            <v:imagedata r:id="rId21" o:title=""/>
          </v:shape>
          <o:OLEObject Type="Embed" ProgID="Equation.3" ShapeID="Picture 19" DrawAspect="Content" ObjectID="_1593002827" r:id="rId22"/>
        </w:object>
      </w:r>
      <w:r w:rsidRPr="00D25969">
        <w:rPr>
          <w:sz w:val="24"/>
        </w:rPr>
        <w:t xml:space="preserve">                           </w:t>
      </w:r>
      <w:r w:rsidRPr="00D25969">
        <w:rPr>
          <w:sz w:val="24"/>
        </w:rPr>
        <w:t>（</w:t>
      </w:r>
      <w:r w:rsidRPr="00D25969">
        <w:rPr>
          <w:sz w:val="24"/>
        </w:rPr>
        <w:t>2</w:t>
      </w:r>
      <w:r w:rsidRPr="00D25969">
        <w:rPr>
          <w:sz w:val="24"/>
        </w:rPr>
        <w:t>）</w:t>
      </w:r>
    </w:p>
    <w:p w:rsidR="009D34FE" w:rsidRPr="00D25969" w:rsidRDefault="009D34FE" w:rsidP="009D34FE">
      <w:pPr>
        <w:wordWrap w:val="0"/>
        <w:adjustRightInd w:val="0"/>
        <w:snapToGrid w:val="0"/>
        <w:spacing w:line="360" w:lineRule="auto"/>
        <w:jc w:val="right"/>
        <w:rPr>
          <w:sz w:val="24"/>
        </w:rPr>
      </w:pPr>
      <w:r w:rsidRPr="00D25969">
        <w:rPr>
          <w:sz w:val="24"/>
        </w:rPr>
        <w:object w:dxaOrig="1440" w:dyaOrig="420">
          <v:shape id="Picture 20" o:spid="_x0000_i1027" type="#_x0000_t75" style="width:1in;height:21.5pt;mso-position-horizontal-relative:page;mso-position-vertical-relative:page" o:ole="">
            <v:imagedata r:id="rId23" o:title=""/>
          </v:shape>
          <o:OLEObject Type="Embed" ProgID="Equation.3" ShapeID="Picture 20" DrawAspect="Content" ObjectID="_1593002828" r:id="rId24"/>
        </w:object>
      </w:r>
      <w:r w:rsidRPr="00D25969">
        <w:rPr>
          <w:sz w:val="24"/>
        </w:rPr>
        <w:t xml:space="preserve">                             </w:t>
      </w:r>
      <w:r w:rsidRPr="00D25969">
        <w:rPr>
          <w:sz w:val="24"/>
        </w:rPr>
        <w:t>（</w:t>
      </w:r>
      <w:r w:rsidRPr="00D25969">
        <w:rPr>
          <w:sz w:val="24"/>
        </w:rPr>
        <w:t>3</w:t>
      </w:r>
      <w:r w:rsidRPr="00D25969">
        <w:rPr>
          <w:sz w:val="24"/>
        </w:rPr>
        <w:t>）</w:t>
      </w:r>
    </w:p>
    <w:p w:rsidR="009D34FE" w:rsidRPr="00D25969" w:rsidRDefault="009D34FE" w:rsidP="009D34FE">
      <w:pPr>
        <w:widowControl/>
        <w:ind w:firstLineChars="200" w:firstLine="420"/>
        <w:jc w:val="left"/>
        <w:rPr>
          <w:kern w:val="0"/>
          <w:szCs w:val="21"/>
        </w:rPr>
      </w:pPr>
      <w:r w:rsidRPr="00D25969">
        <w:rPr>
          <w:szCs w:val="21"/>
        </w:rPr>
        <w:lastRenderedPageBreak/>
        <w:t>其中</w:t>
      </w:r>
      <w:r w:rsidRPr="00D25969">
        <w:rPr>
          <w:szCs w:val="21"/>
        </w:rPr>
        <w:object w:dxaOrig="360" w:dyaOrig="360">
          <v:shape id="Picture 22" o:spid="_x0000_i1028" type="#_x0000_t75" style="width:18.25pt;height:18.25pt;mso-position-horizontal-relative:page;mso-position-vertical-relative:page" o:ole="">
            <v:imagedata r:id="rId25" o:title=""/>
          </v:shape>
          <o:OLEObject Type="Embed" ProgID="Equation.3" ShapeID="Picture 22" DrawAspect="Content" ObjectID="_1593002829" r:id="rId26"/>
        </w:object>
      </w:r>
      <w:r w:rsidRPr="00D25969">
        <w:rPr>
          <w:szCs w:val="21"/>
        </w:rPr>
        <w:t>(i=1,2,3,4)</w:t>
      </w:r>
      <w:r w:rsidRPr="00D25969">
        <w:rPr>
          <w:szCs w:val="21"/>
        </w:rPr>
        <w:t>为矩阵</w:t>
      </w:r>
      <w:r w:rsidRPr="00D25969">
        <w:rPr>
          <w:szCs w:val="21"/>
        </w:rPr>
        <w:t>G</w:t>
      </w:r>
      <w:r w:rsidRPr="00D25969">
        <w:rPr>
          <w:szCs w:val="21"/>
        </w:rPr>
        <w:t>的协方差矩阵的主对角线元素，矩阵</w:t>
      </w:r>
      <w:r w:rsidRPr="00D25969">
        <w:rPr>
          <w:szCs w:val="21"/>
        </w:rPr>
        <w:t>G</w:t>
      </w:r>
      <w:r w:rsidRPr="00D25969">
        <w:rPr>
          <w:szCs w:val="21"/>
        </w:rPr>
        <w:t>为用户到卫星</w:t>
      </w:r>
      <w:r w:rsidRPr="00D25969">
        <w:rPr>
          <w:szCs w:val="21"/>
        </w:rPr>
        <w:t>Si(i=1,2…k,k≥4)</w:t>
      </w:r>
      <w:r w:rsidRPr="00D25969">
        <w:rPr>
          <w:szCs w:val="21"/>
        </w:rPr>
        <w:t>方向余弦矩阵。</w:t>
      </w:r>
      <w:bookmarkEnd w:id="62"/>
      <w:bookmarkEnd w:id="63"/>
    </w:p>
    <w:p w:rsidR="009D34FE" w:rsidRPr="00D25969" w:rsidRDefault="009D34FE" w:rsidP="009D34FE">
      <w:pPr>
        <w:pStyle w:val="a6"/>
        <w:outlineLvl w:val="0"/>
        <w:rPr>
          <w:rFonts w:ascii="Times New Roman"/>
        </w:rPr>
      </w:pPr>
      <w:bookmarkStart w:id="64" w:name="_Toc510791762"/>
      <w:bookmarkStart w:id="65" w:name="_Toc481503311"/>
      <w:bookmarkStart w:id="66" w:name="_Toc519260297"/>
      <w:r w:rsidRPr="00D25969">
        <w:rPr>
          <w:rFonts w:ascii="Times New Roman"/>
        </w:rPr>
        <w:t>空间信号质量</w:t>
      </w:r>
      <w:bookmarkEnd w:id="64"/>
      <w:bookmarkEnd w:id="65"/>
      <w:bookmarkEnd w:id="66"/>
    </w:p>
    <w:p w:rsidR="009D34FE" w:rsidRPr="00D25969" w:rsidRDefault="009D34FE" w:rsidP="00283CBB">
      <w:pPr>
        <w:pStyle w:val="a7"/>
        <w:ind w:left="0"/>
        <w:outlineLvl w:val="1"/>
        <w:rPr>
          <w:rFonts w:ascii="Times New Roman"/>
        </w:rPr>
      </w:pPr>
      <w:bookmarkStart w:id="67" w:name="_Toc510791763"/>
      <w:bookmarkStart w:id="68" w:name="_Toc481503312"/>
      <w:bookmarkStart w:id="69" w:name="_Toc519260298"/>
      <w:r w:rsidRPr="00D25969">
        <w:rPr>
          <w:rFonts w:ascii="Times New Roman"/>
        </w:rPr>
        <w:t>信号地面接收功率</w:t>
      </w:r>
      <w:bookmarkEnd w:id="67"/>
      <w:bookmarkEnd w:id="68"/>
      <w:bookmarkEnd w:id="69"/>
    </w:p>
    <w:p w:rsidR="009D34FE" w:rsidRPr="00D25969" w:rsidRDefault="009D34FE" w:rsidP="004040AB">
      <w:pPr>
        <w:pStyle w:val="a8"/>
        <w:spacing w:before="156" w:after="156"/>
        <w:outlineLvl w:val="2"/>
        <w:rPr>
          <w:rFonts w:ascii="Times New Roman"/>
        </w:rPr>
      </w:pPr>
      <w:bookmarkStart w:id="70" w:name="_Toc519260299"/>
      <w:r w:rsidRPr="00D25969">
        <w:rPr>
          <w:rFonts w:ascii="Times New Roman"/>
        </w:rPr>
        <w:t>信号地面接收功率最小值</w:t>
      </w:r>
      <w:bookmarkEnd w:id="70"/>
    </w:p>
    <w:p w:rsidR="009D34FE" w:rsidRPr="00D25969" w:rsidRDefault="00571424" w:rsidP="009D34FE">
      <w:pPr>
        <w:adjustRightInd w:val="0"/>
        <w:snapToGrid w:val="0"/>
        <w:spacing w:line="360" w:lineRule="auto"/>
        <w:ind w:firstLineChars="200" w:firstLine="420"/>
        <w:rPr>
          <w:szCs w:val="21"/>
        </w:rPr>
      </w:pPr>
      <w:r>
        <w:rPr>
          <w:rFonts w:hint="eastAsia"/>
          <w:szCs w:val="21"/>
        </w:rPr>
        <w:t>在</w:t>
      </w:r>
      <w:r w:rsidR="009D34FE" w:rsidRPr="00D25969">
        <w:rPr>
          <w:szCs w:val="21"/>
        </w:rPr>
        <w:t>卫星仰角大于</w:t>
      </w:r>
      <w:r w:rsidR="009D34FE" w:rsidRPr="00D25969">
        <w:rPr>
          <w:szCs w:val="21"/>
        </w:rPr>
        <w:t>10</w:t>
      </w:r>
      <w:r w:rsidR="008D4BB8" w:rsidRPr="00D25969">
        <w:rPr>
          <w:szCs w:val="21"/>
        </w:rPr>
        <w:t>度</w:t>
      </w:r>
      <w:r>
        <w:rPr>
          <w:rFonts w:hint="eastAsia"/>
          <w:szCs w:val="21"/>
        </w:rPr>
        <w:t>、</w:t>
      </w:r>
      <w:r w:rsidR="009D34FE" w:rsidRPr="00D25969">
        <w:rPr>
          <w:szCs w:val="21"/>
        </w:rPr>
        <w:t>地球表面附近的接收机右旋圆极化天线为</w:t>
      </w:r>
      <w:r w:rsidR="009D34FE" w:rsidRPr="00D25969">
        <w:rPr>
          <w:szCs w:val="21"/>
        </w:rPr>
        <w:t xml:space="preserve">0dB </w:t>
      </w:r>
      <w:r w:rsidR="009D34FE" w:rsidRPr="00D25969">
        <w:rPr>
          <w:szCs w:val="21"/>
        </w:rPr>
        <w:t>增益时，卫星发射的导航信号到达接收机天线输出端的各支路信号功率最小值</w:t>
      </w:r>
      <w:r w:rsidR="009D34FE" w:rsidRPr="00D25969">
        <w:rPr>
          <w:position w:val="-14"/>
          <w:szCs w:val="21"/>
        </w:rPr>
        <w:object w:dxaOrig="560" w:dyaOrig="380">
          <v:shape id="_x0000_i1029" type="#_x0000_t75" style="width:27.95pt;height:19.35pt" o:ole="">
            <v:imagedata r:id="rId27" o:title=""/>
          </v:shape>
          <o:OLEObject Type="Embed" ProgID="Equation.DSMT4" ShapeID="_x0000_i1029" DrawAspect="Content" ObjectID="_1593002830" r:id="rId28"/>
        </w:object>
      </w:r>
      <w:r w:rsidR="009D34FE" w:rsidRPr="00D25969">
        <w:rPr>
          <w:szCs w:val="21"/>
        </w:rPr>
        <w:t>。要求</w:t>
      </w:r>
      <w:r w:rsidR="009D34FE" w:rsidRPr="00D25969">
        <w:rPr>
          <w:position w:val="-14"/>
          <w:szCs w:val="21"/>
        </w:rPr>
        <w:object w:dxaOrig="560" w:dyaOrig="380">
          <v:shape id="_x0000_i1030" type="#_x0000_t75" style="width:27.95pt;height:19.35pt" o:ole="">
            <v:imagedata r:id="rId27" o:title=""/>
          </v:shape>
          <o:OLEObject Type="Embed" ProgID="Equation.DSMT4" ShapeID="_x0000_i1030" DrawAspect="Content" ObjectID="_1593002831" r:id="rId29"/>
        </w:object>
      </w:r>
      <w:r w:rsidR="009D34FE" w:rsidRPr="00D25969">
        <w:rPr>
          <w:szCs w:val="21"/>
        </w:rPr>
        <w:t>大于信号设计时承诺最小电平。</w:t>
      </w:r>
    </w:p>
    <w:p w:rsidR="009D34FE" w:rsidRPr="00D25969" w:rsidRDefault="009D34FE" w:rsidP="004040AB">
      <w:pPr>
        <w:pStyle w:val="a8"/>
        <w:spacing w:before="156" w:after="156"/>
        <w:outlineLvl w:val="2"/>
        <w:rPr>
          <w:rFonts w:ascii="Times New Roman"/>
        </w:rPr>
      </w:pPr>
      <w:bookmarkStart w:id="71" w:name="_Toc519260300"/>
      <w:r w:rsidRPr="00D25969">
        <w:rPr>
          <w:rFonts w:ascii="Times New Roman"/>
        </w:rPr>
        <w:t>信号地面接收功率稳定度</w:t>
      </w:r>
      <w:bookmarkEnd w:id="71"/>
    </w:p>
    <w:p w:rsidR="009D34FE" w:rsidRPr="00D25969" w:rsidRDefault="009D34FE" w:rsidP="000818E8">
      <w:pPr>
        <w:adjustRightInd w:val="0"/>
        <w:snapToGrid w:val="0"/>
        <w:spacing w:line="360" w:lineRule="auto"/>
        <w:ind w:firstLineChars="200" w:firstLine="420"/>
        <w:rPr>
          <w:szCs w:val="21"/>
        </w:rPr>
      </w:pPr>
      <w:r w:rsidRPr="00D25969">
        <w:rPr>
          <w:szCs w:val="21"/>
        </w:rPr>
        <w:t>统计观测弧段内测得的信号功率标准差，得到信号功率稳定度。</w:t>
      </w:r>
    </w:p>
    <w:p w:rsidR="009D34FE" w:rsidRPr="00D25969" w:rsidRDefault="009D34FE" w:rsidP="00E42C83">
      <w:pPr>
        <w:pStyle w:val="a7"/>
        <w:ind w:left="0"/>
        <w:outlineLvl w:val="1"/>
        <w:rPr>
          <w:rFonts w:ascii="Times New Roman"/>
        </w:rPr>
      </w:pPr>
      <w:bookmarkStart w:id="72" w:name="_Toc481503313"/>
      <w:bookmarkStart w:id="73" w:name="_Toc519260301"/>
      <w:r w:rsidRPr="00D25969">
        <w:rPr>
          <w:rFonts w:ascii="Times New Roman"/>
        </w:rPr>
        <w:t>合成功率谱偏差</w:t>
      </w:r>
      <w:bookmarkEnd w:id="72"/>
      <w:bookmarkEnd w:id="73"/>
    </w:p>
    <w:p w:rsidR="009D34FE" w:rsidRPr="00D25969" w:rsidRDefault="009D34FE" w:rsidP="004040AB">
      <w:pPr>
        <w:pStyle w:val="a8"/>
        <w:spacing w:before="156" w:after="156"/>
        <w:outlineLvl w:val="2"/>
        <w:rPr>
          <w:rFonts w:ascii="Times New Roman"/>
        </w:rPr>
      </w:pPr>
      <w:bookmarkStart w:id="74" w:name="_Toc519260302"/>
      <w:r w:rsidRPr="00D25969">
        <w:rPr>
          <w:rFonts w:ascii="Times New Roman"/>
        </w:rPr>
        <w:t>合成功率谱偏差稳定度</w:t>
      </w:r>
      <w:bookmarkEnd w:id="74"/>
    </w:p>
    <w:p w:rsidR="009D34FE" w:rsidRPr="00D25969" w:rsidRDefault="009D34FE" w:rsidP="009D34FE">
      <w:pPr>
        <w:adjustRightInd w:val="0"/>
        <w:snapToGrid w:val="0"/>
        <w:spacing w:line="360" w:lineRule="auto"/>
        <w:ind w:firstLineChars="200" w:firstLine="420"/>
        <w:rPr>
          <w:szCs w:val="21"/>
        </w:rPr>
      </w:pPr>
      <w:r w:rsidRPr="00D25969">
        <w:rPr>
          <w:szCs w:val="21"/>
        </w:rPr>
        <w:t>实测卫星信号功率谱包络与设计信号功率谱包络</w:t>
      </w:r>
      <w:proofErr w:type="gramStart"/>
      <w:r w:rsidRPr="00D25969">
        <w:rPr>
          <w:szCs w:val="21"/>
        </w:rPr>
        <w:t>作差得到</w:t>
      </w:r>
      <w:proofErr w:type="gramEnd"/>
      <w:r w:rsidRPr="00D25969">
        <w:rPr>
          <w:szCs w:val="21"/>
        </w:rPr>
        <w:t>合成功率谱偏差曲线</w:t>
      </w:r>
      <w:r w:rsidR="003D7765" w:rsidRPr="00D25969">
        <w:rPr>
          <w:szCs w:val="21"/>
        </w:rPr>
        <w:t>，</w:t>
      </w:r>
      <w:r w:rsidRPr="00D25969">
        <w:rPr>
          <w:szCs w:val="21"/>
        </w:rPr>
        <w:t>统计曲线标准差得到偏差稳定度</w:t>
      </w:r>
      <w:r w:rsidRPr="00D25969">
        <w:rPr>
          <w:position w:val="-14"/>
          <w:szCs w:val="21"/>
        </w:rPr>
        <w:object w:dxaOrig="660" w:dyaOrig="380">
          <v:shape id="_x0000_i1031" type="#_x0000_t75" style="width:33.3pt;height:19.35pt" o:ole="">
            <v:imagedata r:id="rId30" o:title=""/>
          </v:shape>
          <o:OLEObject Type="Embed" ProgID="Equation.DSMT4" ShapeID="_x0000_i1031" DrawAspect="Content" ObjectID="_1593002832" r:id="rId31"/>
        </w:object>
      </w:r>
      <w:r w:rsidRPr="00D25969">
        <w:rPr>
          <w:szCs w:val="21"/>
        </w:rPr>
        <w:t>。</w:t>
      </w:r>
    </w:p>
    <w:p w:rsidR="009D34FE" w:rsidRPr="00D25969" w:rsidRDefault="009D34FE" w:rsidP="009D34FE">
      <w:pPr>
        <w:widowControl/>
        <w:wordWrap w:val="0"/>
        <w:jc w:val="right"/>
        <w:rPr>
          <w:sz w:val="24"/>
        </w:rPr>
      </w:pPr>
      <w:r w:rsidRPr="00D25969">
        <w:rPr>
          <w:position w:val="-14"/>
          <w:sz w:val="24"/>
        </w:rPr>
        <w:object w:dxaOrig="3540" w:dyaOrig="380">
          <v:shape id="_x0000_i1032" type="#_x0000_t75" style="width:177.35pt;height:19.35pt" o:ole="">
            <v:imagedata r:id="rId32" o:title=""/>
          </v:shape>
          <o:OLEObject Type="Embed" ProgID="Equation.DSMT4" ShapeID="_x0000_i1032" DrawAspect="Content" ObjectID="_1593002833" r:id="rId33"/>
        </w:object>
      </w:r>
      <w:r w:rsidRPr="00D25969">
        <w:rPr>
          <w:sz w:val="24"/>
        </w:rPr>
        <w:t xml:space="preserve">       </w:t>
      </w:r>
      <w:r w:rsidR="00A335DC">
        <w:rPr>
          <w:rFonts w:hint="eastAsia"/>
          <w:sz w:val="24"/>
        </w:rPr>
        <w:t xml:space="preserve">   </w:t>
      </w:r>
      <w:r w:rsidRPr="00D25969">
        <w:rPr>
          <w:sz w:val="24"/>
        </w:rPr>
        <w:t xml:space="preserve">           </w:t>
      </w:r>
      <w:r w:rsidRPr="00D25969">
        <w:rPr>
          <w:sz w:val="24"/>
        </w:rPr>
        <w:t>（</w:t>
      </w:r>
      <w:r w:rsidRPr="00D25969">
        <w:rPr>
          <w:sz w:val="24"/>
        </w:rPr>
        <w:t>4</w:t>
      </w:r>
      <w:r w:rsidRPr="00D25969">
        <w:rPr>
          <w:sz w:val="24"/>
        </w:rPr>
        <w:t>）</w:t>
      </w:r>
    </w:p>
    <w:p w:rsidR="000818E8" w:rsidRPr="00D25969" w:rsidRDefault="000818E8" w:rsidP="000818E8">
      <w:pPr>
        <w:widowControl/>
        <w:ind w:firstLineChars="200" w:firstLine="420"/>
        <w:jc w:val="left"/>
        <w:rPr>
          <w:sz w:val="24"/>
        </w:rPr>
      </w:pPr>
      <w:r w:rsidRPr="00D25969">
        <w:rPr>
          <w:szCs w:val="21"/>
        </w:rPr>
        <w:t>式中：</w:t>
      </w:r>
    </w:p>
    <w:p w:rsidR="009D34FE" w:rsidRPr="00D25969" w:rsidRDefault="009D34FE" w:rsidP="009D34FE">
      <w:pPr>
        <w:widowControl/>
        <w:ind w:firstLineChars="200" w:firstLine="420"/>
        <w:jc w:val="left"/>
        <w:rPr>
          <w:szCs w:val="21"/>
        </w:rPr>
      </w:pPr>
      <w:r w:rsidRPr="00D25969">
        <w:rPr>
          <w:position w:val="-12"/>
          <w:szCs w:val="21"/>
        </w:rPr>
        <w:object w:dxaOrig="1020" w:dyaOrig="360">
          <v:shape id="_x0000_i1033" type="#_x0000_t75" style="width:50.5pt;height:18.25pt" o:ole="">
            <v:imagedata r:id="rId34" o:title=""/>
          </v:shape>
          <o:OLEObject Type="Embed" ProgID="Equation.DSMT4" ShapeID="_x0000_i1033" DrawAspect="Content" ObjectID="_1593002834" r:id="rId35"/>
        </w:object>
      </w:r>
      <w:r w:rsidRPr="00D25969">
        <w:rPr>
          <w:szCs w:val="21"/>
        </w:rPr>
        <w:t>为实测信号功率谱包络；</w:t>
      </w:r>
    </w:p>
    <w:p w:rsidR="009D34FE" w:rsidRPr="00D25969" w:rsidRDefault="009D34FE" w:rsidP="009D34FE">
      <w:pPr>
        <w:widowControl/>
        <w:ind w:firstLineChars="200" w:firstLine="420"/>
        <w:jc w:val="left"/>
        <w:rPr>
          <w:szCs w:val="21"/>
        </w:rPr>
      </w:pPr>
      <w:r w:rsidRPr="00D25969">
        <w:rPr>
          <w:position w:val="-12"/>
          <w:szCs w:val="21"/>
        </w:rPr>
        <w:object w:dxaOrig="1060" w:dyaOrig="360">
          <v:shape id="_x0000_i1034" type="#_x0000_t75" style="width:52.65pt;height:18.25pt" o:ole="">
            <v:imagedata r:id="rId36" o:title=""/>
          </v:shape>
          <o:OLEObject Type="Embed" ProgID="Equation.DSMT4" ShapeID="_x0000_i1034" DrawAspect="Content" ObjectID="_1593002835" r:id="rId37"/>
        </w:object>
      </w:r>
      <w:r w:rsidRPr="00D25969">
        <w:rPr>
          <w:szCs w:val="21"/>
        </w:rPr>
        <w:t>为实测信号功率谱包络。</w:t>
      </w:r>
    </w:p>
    <w:p w:rsidR="009D34FE" w:rsidRPr="00D25969" w:rsidRDefault="009D34FE" w:rsidP="004040AB">
      <w:pPr>
        <w:pStyle w:val="a8"/>
        <w:spacing w:before="156" w:after="156"/>
        <w:outlineLvl w:val="2"/>
        <w:rPr>
          <w:rFonts w:ascii="Times New Roman"/>
        </w:rPr>
      </w:pPr>
      <w:bookmarkStart w:id="75" w:name="_Toc519260303"/>
      <w:r w:rsidRPr="00D25969">
        <w:rPr>
          <w:rFonts w:ascii="Times New Roman"/>
        </w:rPr>
        <w:t>合成功率谱偏差单调倾斜度</w:t>
      </w:r>
      <w:bookmarkEnd w:id="75"/>
    </w:p>
    <w:p w:rsidR="009D34FE" w:rsidRPr="00D25969" w:rsidRDefault="009D34FE" w:rsidP="009D34FE">
      <w:pPr>
        <w:adjustRightInd w:val="0"/>
        <w:snapToGrid w:val="0"/>
        <w:spacing w:line="360" w:lineRule="auto"/>
        <w:ind w:firstLineChars="200" w:firstLine="420"/>
        <w:rPr>
          <w:szCs w:val="21"/>
        </w:rPr>
      </w:pPr>
      <w:r w:rsidRPr="00D25969">
        <w:rPr>
          <w:szCs w:val="21"/>
        </w:rPr>
        <w:t>在信号主瓣带宽内，实测卫星信号功率谱包络与设计信号功率谱包络</w:t>
      </w:r>
      <w:proofErr w:type="gramStart"/>
      <w:r w:rsidRPr="00D25969">
        <w:rPr>
          <w:szCs w:val="21"/>
        </w:rPr>
        <w:t>作差得到</w:t>
      </w:r>
      <w:proofErr w:type="gramEnd"/>
      <w:r w:rsidRPr="00D25969">
        <w:rPr>
          <w:szCs w:val="21"/>
        </w:rPr>
        <w:t>合成功率谱偏差曲线，对偏差曲线做多项式拟合并计算拟合曲线以中心频点为中心的单调变化绝对值，得到曲线单调倾斜度</w:t>
      </w:r>
      <w:r w:rsidRPr="00D25969">
        <w:rPr>
          <w:position w:val="-14"/>
          <w:szCs w:val="21"/>
        </w:rPr>
        <w:object w:dxaOrig="440" w:dyaOrig="380">
          <v:shape id="_x0000_i1035" type="#_x0000_t75" style="width:21.5pt;height:19.35pt" o:ole="">
            <v:imagedata r:id="rId38" o:title=""/>
          </v:shape>
          <o:OLEObject Type="Embed" ProgID="Equation.DSMT4" ShapeID="_x0000_i1035" DrawAspect="Content" ObjectID="_1593002836" r:id="rId39"/>
        </w:object>
      </w:r>
      <w:r w:rsidRPr="00D25969">
        <w:rPr>
          <w:szCs w:val="21"/>
        </w:rPr>
        <w:t>。</w:t>
      </w:r>
    </w:p>
    <w:p w:rsidR="009D34FE" w:rsidRPr="00D25969" w:rsidRDefault="009D34FE" w:rsidP="009D34FE">
      <w:pPr>
        <w:widowControl/>
        <w:wordWrap w:val="0"/>
        <w:jc w:val="right"/>
        <w:rPr>
          <w:sz w:val="24"/>
        </w:rPr>
      </w:pPr>
      <w:r w:rsidRPr="00D25969">
        <w:rPr>
          <w:position w:val="-14"/>
          <w:sz w:val="24"/>
        </w:rPr>
        <w:object w:dxaOrig="2840" w:dyaOrig="380">
          <v:shape id="_x0000_i1036" type="#_x0000_t75" style="width:141.85pt;height:19.35pt" o:ole="">
            <v:imagedata r:id="rId40" o:title=""/>
          </v:shape>
          <o:OLEObject Type="Embed" ProgID="Equation.DSMT4" ShapeID="_x0000_i1036" DrawAspect="Content" ObjectID="_1593002837" r:id="rId41"/>
        </w:object>
      </w:r>
      <w:r w:rsidRPr="00D25969">
        <w:rPr>
          <w:sz w:val="24"/>
        </w:rPr>
        <w:t xml:space="preserve">                     </w:t>
      </w:r>
      <w:r w:rsidRPr="00D25969">
        <w:rPr>
          <w:sz w:val="24"/>
        </w:rPr>
        <w:t>（</w:t>
      </w:r>
      <w:r w:rsidRPr="00D25969">
        <w:rPr>
          <w:sz w:val="24"/>
        </w:rPr>
        <w:t>5</w:t>
      </w:r>
      <w:r w:rsidRPr="00D25969">
        <w:rPr>
          <w:sz w:val="24"/>
        </w:rPr>
        <w:t>）</w:t>
      </w:r>
    </w:p>
    <w:p w:rsidR="000818E8" w:rsidRPr="00D25969" w:rsidRDefault="000818E8" w:rsidP="000818E8">
      <w:pPr>
        <w:widowControl/>
        <w:ind w:firstLineChars="200" w:firstLine="420"/>
        <w:jc w:val="left"/>
        <w:rPr>
          <w:position w:val="-14"/>
          <w:szCs w:val="21"/>
        </w:rPr>
      </w:pPr>
      <w:r w:rsidRPr="00D25969">
        <w:rPr>
          <w:szCs w:val="21"/>
        </w:rPr>
        <w:t>式中：</w:t>
      </w:r>
    </w:p>
    <w:p w:rsidR="009D34FE" w:rsidRPr="00D25969" w:rsidRDefault="009D34FE" w:rsidP="000818E8">
      <w:pPr>
        <w:widowControl/>
        <w:ind w:firstLineChars="200" w:firstLine="420"/>
        <w:jc w:val="left"/>
        <w:rPr>
          <w:szCs w:val="21"/>
        </w:rPr>
      </w:pPr>
      <w:r w:rsidRPr="00D25969">
        <w:rPr>
          <w:position w:val="-14"/>
          <w:szCs w:val="21"/>
        </w:rPr>
        <w:object w:dxaOrig="720" w:dyaOrig="380">
          <v:shape id="_x0000_i1037" type="#_x0000_t75" style="width:36.55pt;height:19.35pt" o:ole="">
            <v:imagedata r:id="rId42" o:title=""/>
          </v:shape>
          <o:OLEObject Type="Embed" ProgID="Equation.DSMT4" ShapeID="_x0000_i1037" DrawAspect="Content" ObjectID="_1593002838" r:id="rId43"/>
        </w:object>
      </w:r>
      <w:r w:rsidRPr="00D25969">
        <w:rPr>
          <w:szCs w:val="21"/>
        </w:rPr>
        <w:t>为拟合曲线中心频点左侧的单调变化绝对值；</w:t>
      </w:r>
    </w:p>
    <w:p w:rsidR="009D34FE" w:rsidRPr="00D25969" w:rsidRDefault="009D34FE" w:rsidP="000818E8">
      <w:pPr>
        <w:widowControl/>
        <w:ind w:firstLineChars="200" w:firstLine="420"/>
        <w:jc w:val="left"/>
        <w:rPr>
          <w:szCs w:val="21"/>
        </w:rPr>
      </w:pPr>
      <w:r w:rsidRPr="00D25969">
        <w:rPr>
          <w:position w:val="-14"/>
          <w:szCs w:val="21"/>
        </w:rPr>
        <w:object w:dxaOrig="820" w:dyaOrig="380">
          <v:shape id="_x0000_i1038" type="#_x0000_t75" style="width:40.85pt;height:19.35pt" o:ole="">
            <v:imagedata r:id="rId44" o:title=""/>
          </v:shape>
          <o:OLEObject Type="Embed" ProgID="Equation.DSMT4" ShapeID="_x0000_i1038" DrawAspect="Content" ObjectID="_1593002839" r:id="rId45"/>
        </w:object>
      </w:r>
      <w:r w:rsidRPr="00D25969">
        <w:rPr>
          <w:szCs w:val="21"/>
        </w:rPr>
        <w:t>为拟合曲线中心频点右侧的单调变化绝对值。</w:t>
      </w:r>
    </w:p>
    <w:p w:rsidR="009D34FE" w:rsidRPr="00D25969" w:rsidRDefault="009D34FE" w:rsidP="00E42C83">
      <w:pPr>
        <w:pStyle w:val="a7"/>
        <w:ind w:left="0"/>
        <w:outlineLvl w:val="1"/>
        <w:rPr>
          <w:rFonts w:ascii="Times New Roman"/>
        </w:rPr>
      </w:pPr>
      <w:bookmarkStart w:id="76" w:name="_Toc510791765"/>
      <w:bookmarkStart w:id="77" w:name="_Toc481503314"/>
      <w:bookmarkStart w:id="78" w:name="_Toc519260304"/>
      <w:r w:rsidRPr="00D25969">
        <w:rPr>
          <w:rFonts w:ascii="Times New Roman"/>
        </w:rPr>
        <w:lastRenderedPageBreak/>
        <w:t>基带信号</w:t>
      </w:r>
      <w:bookmarkEnd w:id="76"/>
      <w:r w:rsidRPr="00D25969">
        <w:rPr>
          <w:rFonts w:ascii="Times New Roman"/>
        </w:rPr>
        <w:t>波形数字畸变</w:t>
      </w:r>
      <w:bookmarkEnd w:id="77"/>
      <w:bookmarkEnd w:id="78"/>
    </w:p>
    <w:p w:rsidR="009D34FE" w:rsidRPr="00D25969" w:rsidRDefault="009D34FE" w:rsidP="009D34FE">
      <w:pPr>
        <w:adjustRightInd w:val="0"/>
        <w:snapToGrid w:val="0"/>
        <w:spacing w:line="360" w:lineRule="auto"/>
        <w:ind w:firstLineChars="200" w:firstLine="420"/>
        <w:rPr>
          <w:szCs w:val="21"/>
        </w:rPr>
      </w:pPr>
      <w:r w:rsidRPr="00D25969">
        <w:rPr>
          <w:szCs w:val="21"/>
        </w:rPr>
        <w:t>实测卫星基带信号码片的下降沿（上升沿）与理想信号码</w:t>
      </w:r>
      <w:proofErr w:type="gramStart"/>
      <w:r w:rsidRPr="00D25969">
        <w:rPr>
          <w:szCs w:val="21"/>
        </w:rPr>
        <w:t>片下降沿</w:t>
      </w:r>
      <w:proofErr w:type="gramEnd"/>
      <w:r w:rsidRPr="00D25969">
        <w:rPr>
          <w:szCs w:val="21"/>
        </w:rPr>
        <w:t>（上升沿）的时延差值</w:t>
      </w:r>
      <w:r w:rsidRPr="00D25969">
        <w:rPr>
          <w:position w:val="-4"/>
          <w:szCs w:val="21"/>
        </w:rPr>
        <w:object w:dxaOrig="220" w:dyaOrig="260">
          <v:shape id="_x0000_i1039" type="#_x0000_t75" style="width:10.75pt;height:12.9pt" o:ole="">
            <v:imagedata r:id="rId46" o:title=""/>
          </v:shape>
          <o:OLEObject Type="Embed" ProgID="Equation.DSMT4" ShapeID="_x0000_i1039" DrawAspect="Content" ObjectID="_1593002840" r:id="rId47"/>
        </w:object>
      </w:r>
      <w:r w:rsidRPr="00D25969">
        <w:rPr>
          <w:szCs w:val="21"/>
        </w:rPr>
        <w:t>。</w:t>
      </w:r>
    </w:p>
    <w:p w:rsidR="009D34FE" w:rsidRPr="00D25969" w:rsidRDefault="009D34FE" w:rsidP="009D34FE">
      <w:pPr>
        <w:widowControl/>
        <w:jc w:val="center"/>
      </w:pPr>
      <w:r w:rsidRPr="00D25969">
        <w:rPr>
          <w:noProof/>
          <w:szCs w:val="22"/>
        </w:rPr>
        <w:drawing>
          <wp:inline distT="0" distB="0" distL="0" distR="0" wp14:anchorId="500DB270" wp14:editId="3883616F">
            <wp:extent cx="3235960" cy="8826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35960" cy="882650"/>
                    </a:xfrm>
                    <a:prstGeom prst="rect">
                      <a:avLst/>
                    </a:prstGeom>
                    <a:noFill/>
                    <a:ln>
                      <a:noFill/>
                    </a:ln>
                  </pic:spPr>
                </pic:pic>
              </a:graphicData>
            </a:graphic>
          </wp:inline>
        </w:drawing>
      </w:r>
    </w:p>
    <w:p w:rsidR="009D34FE" w:rsidRPr="00D25969" w:rsidRDefault="009D34FE" w:rsidP="00E42C83">
      <w:pPr>
        <w:pStyle w:val="a7"/>
        <w:ind w:left="0"/>
        <w:outlineLvl w:val="1"/>
        <w:rPr>
          <w:rFonts w:ascii="Times New Roman"/>
        </w:rPr>
      </w:pPr>
      <w:bookmarkStart w:id="79" w:name="_Toc481503315"/>
      <w:bookmarkStart w:id="80" w:name="_Toc519260305"/>
      <w:r w:rsidRPr="00D25969">
        <w:rPr>
          <w:rFonts w:ascii="Times New Roman"/>
        </w:rPr>
        <w:t>信号分量间相位偏差</w:t>
      </w:r>
      <w:bookmarkEnd w:id="79"/>
      <w:bookmarkEnd w:id="80"/>
    </w:p>
    <w:p w:rsidR="009D34FE" w:rsidRPr="00D25969" w:rsidRDefault="009D34FE" w:rsidP="009D34FE">
      <w:pPr>
        <w:adjustRightInd w:val="0"/>
        <w:snapToGrid w:val="0"/>
        <w:spacing w:line="360" w:lineRule="auto"/>
        <w:ind w:firstLineChars="200" w:firstLine="420"/>
        <w:rPr>
          <w:szCs w:val="21"/>
        </w:rPr>
      </w:pPr>
      <w:r w:rsidRPr="00D25969">
        <w:rPr>
          <w:szCs w:val="21"/>
        </w:rPr>
        <w:t>实测卫星信号各分量之间相位的差值与设计信号相应分量间相位差值作差，得到各信号分量间的相位偏差。</w:t>
      </w:r>
    </w:p>
    <w:p w:rsidR="009D34FE" w:rsidRPr="00D25969" w:rsidRDefault="009D34FE" w:rsidP="00E42C83">
      <w:pPr>
        <w:pStyle w:val="a7"/>
        <w:ind w:left="0"/>
        <w:outlineLvl w:val="1"/>
        <w:rPr>
          <w:rFonts w:ascii="Times New Roman"/>
        </w:rPr>
      </w:pPr>
      <w:bookmarkStart w:id="81" w:name="_Toc510791767"/>
      <w:bookmarkStart w:id="82" w:name="_Toc481503316"/>
      <w:bookmarkStart w:id="83" w:name="_Toc519260306"/>
      <w:r w:rsidRPr="00D25969">
        <w:rPr>
          <w:rFonts w:ascii="Times New Roman"/>
        </w:rPr>
        <w:t>信号相关</w:t>
      </w:r>
      <w:bookmarkEnd w:id="81"/>
      <w:r w:rsidRPr="00D25969">
        <w:rPr>
          <w:rFonts w:ascii="Times New Roman"/>
        </w:rPr>
        <w:t>损失</w:t>
      </w:r>
      <w:bookmarkEnd w:id="82"/>
      <w:bookmarkEnd w:id="83"/>
    </w:p>
    <w:p w:rsidR="009D34FE" w:rsidRPr="00D25969" w:rsidRDefault="009D34FE" w:rsidP="009D34FE">
      <w:pPr>
        <w:adjustRightInd w:val="0"/>
        <w:snapToGrid w:val="0"/>
        <w:spacing w:line="360" w:lineRule="auto"/>
        <w:ind w:firstLineChars="200" w:firstLine="420"/>
        <w:rPr>
          <w:szCs w:val="21"/>
        </w:rPr>
      </w:pPr>
      <w:r w:rsidRPr="00D25969">
        <w:rPr>
          <w:szCs w:val="21"/>
        </w:rPr>
        <w:t>在信号设计带宽上的实际接收信号功率和理想信号功率间的差值即为相关损失。利用接收信号测距码与本地</w:t>
      </w:r>
      <w:proofErr w:type="gramStart"/>
      <w:r w:rsidRPr="00D25969">
        <w:rPr>
          <w:szCs w:val="21"/>
        </w:rPr>
        <w:t>复现码做相关</w:t>
      </w:r>
      <w:proofErr w:type="gramEnd"/>
      <w:r w:rsidRPr="00D25969">
        <w:rPr>
          <w:szCs w:val="21"/>
        </w:rPr>
        <w:t>，即可得到相关损失。</w:t>
      </w:r>
    </w:p>
    <w:p w:rsidR="009D34FE" w:rsidRPr="00D25969" w:rsidRDefault="009D34FE" w:rsidP="009D34FE">
      <w:pPr>
        <w:wordWrap w:val="0"/>
        <w:adjustRightInd w:val="0"/>
        <w:snapToGrid w:val="0"/>
        <w:spacing w:line="360" w:lineRule="auto"/>
        <w:ind w:firstLineChars="200" w:firstLine="480"/>
        <w:jc w:val="right"/>
        <w:rPr>
          <w:sz w:val="24"/>
        </w:rPr>
      </w:pPr>
      <w:r w:rsidRPr="00D25969">
        <w:rPr>
          <w:noProof/>
          <w:sz w:val="24"/>
        </w:rPr>
        <w:drawing>
          <wp:inline distT="0" distB="0" distL="0" distR="0" wp14:anchorId="233DA4A3" wp14:editId="0EE1B55E">
            <wp:extent cx="2687320" cy="33401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87320" cy="334010"/>
                    </a:xfrm>
                    <a:prstGeom prst="rect">
                      <a:avLst/>
                    </a:prstGeom>
                    <a:noFill/>
                    <a:ln>
                      <a:noFill/>
                    </a:ln>
                  </pic:spPr>
                </pic:pic>
              </a:graphicData>
            </a:graphic>
          </wp:inline>
        </w:drawing>
      </w:r>
      <w:r w:rsidRPr="00D25969">
        <w:rPr>
          <w:sz w:val="24"/>
        </w:rPr>
        <w:t xml:space="preserve">                 </w:t>
      </w:r>
      <w:r w:rsidRPr="00D25969">
        <w:rPr>
          <w:sz w:val="24"/>
        </w:rPr>
        <w:t>（</w:t>
      </w:r>
      <w:r w:rsidRPr="00D25969">
        <w:rPr>
          <w:sz w:val="24"/>
        </w:rPr>
        <w:t>6</w:t>
      </w:r>
      <w:r w:rsidRPr="00D25969">
        <w:rPr>
          <w:sz w:val="24"/>
        </w:rPr>
        <w:t>）</w:t>
      </w:r>
    </w:p>
    <w:p w:rsidR="009D34FE" w:rsidRPr="00D25969" w:rsidRDefault="009D34FE" w:rsidP="009D34FE">
      <w:pPr>
        <w:wordWrap w:val="0"/>
        <w:adjustRightInd w:val="0"/>
        <w:snapToGrid w:val="0"/>
        <w:spacing w:line="360" w:lineRule="auto"/>
        <w:ind w:firstLineChars="200" w:firstLine="480"/>
        <w:jc w:val="right"/>
        <w:rPr>
          <w:sz w:val="24"/>
        </w:rPr>
      </w:pPr>
      <w:r w:rsidRPr="00D25969">
        <w:rPr>
          <w:noProof/>
          <w:sz w:val="24"/>
        </w:rPr>
        <w:drawing>
          <wp:inline distT="0" distB="0" distL="0" distR="0" wp14:anchorId="03F79AD0" wp14:editId="4CFAD1DD">
            <wp:extent cx="2496820" cy="33401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496820" cy="334010"/>
                    </a:xfrm>
                    <a:prstGeom prst="rect">
                      <a:avLst/>
                    </a:prstGeom>
                    <a:noFill/>
                    <a:ln>
                      <a:noFill/>
                    </a:ln>
                  </pic:spPr>
                </pic:pic>
              </a:graphicData>
            </a:graphic>
          </wp:inline>
        </w:drawing>
      </w:r>
      <w:r w:rsidRPr="00D25969">
        <w:rPr>
          <w:sz w:val="24"/>
        </w:rPr>
        <w:t xml:space="preserve">                   </w:t>
      </w:r>
      <w:r w:rsidRPr="00D25969">
        <w:rPr>
          <w:sz w:val="24"/>
        </w:rPr>
        <w:t>（</w:t>
      </w:r>
      <w:r w:rsidRPr="00D25969">
        <w:rPr>
          <w:sz w:val="24"/>
        </w:rPr>
        <w:t>7</w:t>
      </w:r>
      <w:r w:rsidRPr="00D25969">
        <w:rPr>
          <w:sz w:val="24"/>
        </w:rPr>
        <w:t>）</w:t>
      </w:r>
    </w:p>
    <w:p w:rsidR="009D34FE" w:rsidRPr="00D25969" w:rsidRDefault="009D34FE" w:rsidP="009D34FE">
      <w:pPr>
        <w:wordWrap w:val="0"/>
        <w:adjustRightInd w:val="0"/>
        <w:snapToGrid w:val="0"/>
        <w:spacing w:line="360" w:lineRule="auto"/>
        <w:ind w:firstLineChars="200" w:firstLine="560"/>
        <w:jc w:val="right"/>
        <w:rPr>
          <w:position w:val="-78"/>
          <w:sz w:val="24"/>
        </w:rPr>
      </w:pPr>
      <w:r w:rsidRPr="00D25969">
        <w:rPr>
          <w:noProof/>
          <w:position w:val="-78"/>
          <w:sz w:val="28"/>
          <w:szCs w:val="28"/>
        </w:rPr>
        <w:drawing>
          <wp:inline distT="0" distB="0" distL="0" distR="0" wp14:anchorId="4D51DCE2" wp14:editId="58939C86">
            <wp:extent cx="2973705" cy="10179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73705" cy="1017905"/>
                    </a:xfrm>
                    <a:prstGeom prst="rect">
                      <a:avLst/>
                    </a:prstGeom>
                    <a:noFill/>
                    <a:ln>
                      <a:noFill/>
                    </a:ln>
                  </pic:spPr>
                </pic:pic>
              </a:graphicData>
            </a:graphic>
          </wp:inline>
        </w:drawing>
      </w:r>
      <w:r w:rsidRPr="00D25969">
        <w:rPr>
          <w:position w:val="-78"/>
          <w:sz w:val="28"/>
          <w:szCs w:val="28"/>
        </w:rPr>
        <w:t xml:space="preserve">             </w:t>
      </w:r>
      <w:r w:rsidRPr="00D25969">
        <w:rPr>
          <w:position w:val="-78"/>
          <w:sz w:val="24"/>
        </w:rPr>
        <w:t>（</w:t>
      </w:r>
      <w:r w:rsidRPr="00D25969">
        <w:rPr>
          <w:position w:val="-78"/>
          <w:sz w:val="24"/>
        </w:rPr>
        <w:t>8</w:t>
      </w:r>
      <w:r w:rsidRPr="00D25969">
        <w:rPr>
          <w:position w:val="-78"/>
          <w:sz w:val="24"/>
        </w:rPr>
        <w:t>）</w:t>
      </w:r>
    </w:p>
    <w:p w:rsidR="000818E8" w:rsidRPr="00D25969" w:rsidRDefault="000818E8" w:rsidP="000818E8">
      <w:pPr>
        <w:widowControl/>
        <w:ind w:firstLineChars="200" w:firstLine="420"/>
        <w:jc w:val="left"/>
        <w:rPr>
          <w:position w:val="-78"/>
          <w:sz w:val="24"/>
        </w:rPr>
      </w:pPr>
      <w:r w:rsidRPr="00D25969">
        <w:rPr>
          <w:szCs w:val="21"/>
        </w:rPr>
        <w:t>式中：</w:t>
      </w:r>
    </w:p>
    <w:p w:rsidR="000818E8" w:rsidRPr="00D25969" w:rsidRDefault="009D34FE" w:rsidP="009D34FE">
      <w:pPr>
        <w:adjustRightInd w:val="0"/>
        <w:snapToGrid w:val="0"/>
        <w:spacing w:line="360" w:lineRule="auto"/>
        <w:ind w:firstLineChars="200" w:firstLine="420"/>
        <w:rPr>
          <w:szCs w:val="21"/>
        </w:rPr>
      </w:pPr>
      <w:r w:rsidRPr="00D25969">
        <w:rPr>
          <w:szCs w:val="21"/>
        </w:rPr>
        <w:fldChar w:fldCharType="begin"/>
      </w:r>
      <w:r w:rsidRPr="00D25969">
        <w:rPr>
          <w:szCs w:val="21"/>
        </w:rPr>
        <w:instrText xml:space="preserve"> QUOTE </w:instrText>
      </w:r>
      <w:r w:rsidR="00B7775C">
        <w:rPr>
          <w:position w:val="-6"/>
          <w:szCs w:val="21"/>
        </w:rPr>
        <w:pict>
          <v:shape id="_x0000_i1040" type="#_x0000_t75" style="width:67.65pt;height:16.1pt" equationxml="&lt;">
            <v:imagedata r:id="rId52" o:title="" chromakey="white"/>
          </v:shape>
        </w:pict>
      </w:r>
      <w:r w:rsidRPr="00D25969">
        <w:rPr>
          <w:szCs w:val="21"/>
        </w:rPr>
        <w:instrText xml:space="preserve"> </w:instrText>
      </w:r>
      <w:r w:rsidRPr="00D25969">
        <w:rPr>
          <w:szCs w:val="21"/>
        </w:rPr>
        <w:fldChar w:fldCharType="end"/>
      </w:r>
      <w:r w:rsidRPr="00D25969">
        <w:rPr>
          <w:position w:val="-12"/>
          <w:szCs w:val="21"/>
        </w:rPr>
        <w:object w:dxaOrig="1160" w:dyaOrig="360">
          <v:shape id="_x0000_i1041" type="#_x0000_t75" style="width:58.05pt;height:18.25pt" o:ole="">
            <v:imagedata r:id="rId53" o:title=""/>
          </v:shape>
          <o:OLEObject Type="Embed" ProgID="Equation.DSMT4" ShapeID="_x0000_i1041" DrawAspect="Content" ObjectID="_1593002841" r:id="rId54"/>
        </w:object>
      </w:r>
      <w:r w:rsidRPr="00D25969">
        <w:rPr>
          <w:szCs w:val="21"/>
        </w:rPr>
        <w:t>为经过带宽为信号设计带宽滤波器后的实测基带信号；</w:t>
      </w:r>
    </w:p>
    <w:p w:rsidR="00D44582" w:rsidRPr="00D25969" w:rsidRDefault="009D34FE" w:rsidP="009D34FE">
      <w:pPr>
        <w:adjustRightInd w:val="0"/>
        <w:snapToGrid w:val="0"/>
        <w:spacing w:line="360" w:lineRule="auto"/>
        <w:ind w:firstLineChars="200" w:firstLine="420"/>
        <w:rPr>
          <w:szCs w:val="21"/>
        </w:rPr>
      </w:pPr>
      <w:r w:rsidRPr="00D25969">
        <w:rPr>
          <w:position w:val="-14"/>
          <w:szCs w:val="21"/>
        </w:rPr>
        <w:object w:dxaOrig="740" w:dyaOrig="380">
          <v:shape id="_x0000_i1042" type="#_x0000_t75" style="width:36.55pt;height:19.35pt" o:ole="">
            <v:imagedata r:id="rId55" o:title=""/>
          </v:shape>
          <o:OLEObject Type="Embed" ProgID="Equation.DSMT4" ShapeID="_x0000_i1042" DrawAspect="Content" ObjectID="_1593002842" r:id="rId56"/>
        </w:object>
      </w:r>
      <w:r w:rsidRPr="00D25969">
        <w:rPr>
          <w:szCs w:val="21"/>
        </w:rPr>
        <w:fldChar w:fldCharType="begin"/>
      </w:r>
      <w:r w:rsidRPr="00D25969">
        <w:rPr>
          <w:szCs w:val="21"/>
        </w:rPr>
        <w:instrText xml:space="preserve"> QUOTE </w:instrText>
      </w:r>
      <w:r w:rsidR="00B7775C">
        <w:rPr>
          <w:position w:val="-9"/>
          <w:szCs w:val="21"/>
        </w:rPr>
        <w:pict>
          <v:shape id="_x0000_i1043" type="#_x0000_t75" style="width:36.55pt;height:16.1pt" equationxml="&lt;">
            <v:imagedata r:id="rId57" o:title="" chromakey="white"/>
          </v:shape>
        </w:pict>
      </w:r>
      <w:r w:rsidRPr="00D25969">
        <w:rPr>
          <w:szCs w:val="21"/>
        </w:rPr>
        <w:instrText xml:space="preserve"> </w:instrText>
      </w:r>
      <w:r w:rsidRPr="00D25969">
        <w:rPr>
          <w:szCs w:val="21"/>
        </w:rPr>
        <w:fldChar w:fldCharType="end"/>
      </w:r>
      <w:r w:rsidRPr="00D25969">
        <w:rPr>
          <w:szCs w:val="21"/>
        </w:rPr>
        <w:t>为经过带宽为信号设计带宽滤波器后本地参考信号；</w:t>
      </w:r>
    </w:p>
    <w:p w:rsidR="00D44582" w:rsidRPr="00D25969" w:rsidRDefault="009D34FE" w:rsidP="009D34FE">
      <w:pPr>
        <w:adjustRightInd w:val="0"/>
        <w:snapToGrid w:val="0"/>
        <w:spacing w:line="360" w:lineRule="auto"/>
        <w:ind w:firstLineChars="200" w:firstLine="420"/>
        <w:rPr>
          <w:szCs w:val="21"/>
        </w:rPr>
      </w:pPr>
      <w:r w:rsidRPr="00D25969">
        <w:rPr>
          <w:noProof/>
          <w:position w:val="-14"/>
          <w:szCs w:val="21"/>
        </w:rPr>
        <w:drawing>
          <wp:inline distT="0" distB="0" distL="0" distR="0" wp14:anchorId="31E89307" wp14:editId="425D3EEC">
            <wp:extent cx="182880" cy="246380"/>
            <wp:effectExtent l="0" t="0" r="762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2880" cy="246380"/>
                    </a:xfrm>
                    <a:prstGeom prst="rect">
                      <a:avLst/>
                    </a:prstGeom>
                    <a:noFill/>
                    <a:ln>
                      <a:noFill/>
                    </a:ln>
                  </pic:spPr>
                </pic:pic>
              </a:graphicData>
            </a:graphic>
          </wp:inline>
        </w:drawing>
      </w:r>
      <w:proofErr w:type="gramStart"/>
      <w:r w:rsidRPr="00D25969">
        <w:rPr>
          <w:szCs w:val="21"/>
        </w:rPr>
        <w:t>为码周期</w:t>
      </w:r>
      <w:proofErr w:type="gramEnd"/>
      <w:r w:rsidR="00D44582" w:rsidRPr="00D25969">
        <w:rPr>
          <w:szCs w:val="21"/>
        </w:rPr>
        <w:t>；</w:t>
      </w:r>
    </w:p>
    <w:p w:rsidR="00D44582" w:rsidRPr="00D25969" w:rsidRDefault="009D34FE" w:rsidP="009D34FE">
      <w:pPr>
        <w:adjustRightInd w:val="0"/>
        <w:snapToGrid w:val="0"/>
        <w:spacing w:line="360" w:lineRule="auto"/>
        <w:ind w:firstLineChars="200" w:firstLine="420"/>
        <w:rPr>
          <w:szCs w:val="21"/>
        </w:rPr>
      </w:pPr>
      <w:r w:rsidRPr="00D25969">
        <w:rPr>
          <w:noProof/>
          <w:position w:val="-30"/>
          <w:szCs w:val="21"/>
        </w:rPr>
        <w:drawing>
          <wp:inline distT="0" distB="0" distL="0" distR="0" wp14:anchorId="0E43B33D" wp14:editId="563FD3EC">
            <wp:extent cx="779145" cy="334010"/>
            <wp:effectExtent l="0" t="0" r="190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9145" cy="334010"/>
                    </a:xfrm>
                    <a:prstGeom prst="rect">
                      <a:avLst/>
                    </a:prstGeom>
                    <a:noFill/>
                    <a:ln>
                      <a:noFill/>
                    </a:ln>
                  </pic:spPr>
                </pic:pic>
              </a:graphicData>
            </a:graphic>
          </wp:inline>
        </w:drawing>
      </w:r>
      <w:r w:rsidR="00D44582" w:rsidRPr="00D25969">
        <w:rPr>
          <w:szCs w:val="21"/>
        </w:rPr>
        <w:t>为理想信号功率；</w:t>
      </w:r>
    </w:p>
    <w:p w:rsidR="009D34FE" w:rsidRPr="00D25969" w:rsidRDefault="009D34FE" w:rsidP="009D34FE">
      <w:pPr>
        <w:adjustRightInd w:val="0"/>
        <w:snapToGrid w:val="0"/>
        <w:spacing w:line="360" w:lineRule="auto"/>
        <w:ind w:firstLineChars="200" w:firstLine="420"/>
        <w:rPr>
          <w:szCs w:val="21"/>
        </w:rPr>
      </w:pPr>
      <w:r w:rsidRPr="00D25969">
        <w:rPr>
          <w:position w:val="-30"/>
          <w:szCs w:val="21"/>
        </w:rPr>
        <w:object w:dxaOrig="1239" w:dyaOrig="540">
          <v:shape id="_x0000_i1044" type="#_x0000_t75" style="width:62.3pt;height:26.85pt" o:ole="">
            <v:imagedata r:id="rId60" o:title=""/>
          </v:shape>
          <o:OLEObject Type="Embed" ProgID="Equation.DSMT4" ShapeID="_x0000_i1044" DrawAspect="Content" ObjectID="_1593002843" r:id="rId61"/>
        </w:object>
      </w:r>
      <w:r w:rsidRPr="00D25969">
        <w:rPr>
          <w:szCs w:val="21"/>
        </w:rPr>
        <w:t>为实际接收信号功率。</w:t>
      </w:r>
    </w:p>
    <w:p w:rsidR="009D34FE" w:rsidRPr="00D25969" w:rsidRDefault="009D34FE" w:rsidP="00E42C83">
      <w:pPr>
        <w:pStyle w:val="a7"/>
        <w:ind w:left="0"/>
        <w:outlineLvl w:val="1"/>
        <w:rPr>
          <w:rFonts w:ascii="Times New Roman"/>
        </w:rPr>
      </w:pPr>
      <w:bookmarkStart w:id="84" w:name="_Toc510791768"/>
      <w:bookmarkStart w:id="85" w:name="_Toc481503317"/>
      <w:bookmarkStart w:id="86" w:name="_Toc519260307"/>
      <w:r w:rsidRPr="00D25969">
        <w:rPr>
          <w:rFonts w:ascii="Times New Roman"/>
        </w:rPr>
        <w:t>测距稳定</w:t>
      </w:r>
      <w:bookmarkEnd w:id="84"/>
      <w:r w:rsidRPr="00D25969">
        <w:rPr>
          <w:rFonts w:ascii="Times New Roman"/>
        </w:rPr>
        <w:t>度</w:t>
      </w:r>
      <w:bookmarkEnd w:id="85"/>
      <w:bookmarkEnd w:id="86"/>
    </w:p>
    <w:p w:rsidR="009D34FE" w:rsidRPr="00D25969" w:rsidRDefault="009D34FE" w:rsidP="004040AB">
      <w:pPr>
        <w:pStyle w:val="a8"/>
        <w:spacing w:before="156" w:after="156"/>
        <w:outlineLvl w:val="2"/>
        <w:rPr>
          <w:rFonts w:ascii="Times New Roman"/>
        </w:rPr>
      </w:pPr>
      <w:bookmarkStart w:id="87" w:name="_Toc519260308"/>
      <w:r w:rsidRPr="00D25969">
        <w:rPr>
          <w:rFonts w:ascii="Times New Roman"/>
        </w:rPr>
        <w:t>测距码伪距稳定度</w:t>
      </w:r>
      <w:bookmarkEnd w:id="87"/>
    </w:p>
    <w:p w:rsidR="009D34FE" w:rsidRPr="00D25969" w:rsidRDefault="009D34FE" w:rsidP="009D34FE">
      <w:pPr>
        <w:adjustRightInd w:val="0"/>
        <w:snapToGrid w:val="0"/>
        <w:spacing w:line="360" w:lineRule="auto"/>
        <w:ind w:firstLineChars="200" w:firstLine="420"/>
        <w:rPr>
          <w:szCs w:val="21"/>
        </w:rPr>
      </w:pPr>
      <w:r w:rsidRPr="00D25969">
        <w:rPr>
          <w:szCs w:val="21"/>
        </w:rPr>
        <w:t>对地面高精度获取实测卫星信号测距码伪距测量数据进行多项式拟合，将实测伪距与拟合后伪距数</w:t>
      </w:r>
      <w:r w:rsidRPr="00D25969">
        <w:rPr>
          <w:szCs w:val="21"/>
        </w:rPr>
        <w:lastRenderedPageBreak/>
        <w:t>据</w:t>
      </w:r>
      <w:proofErr w:type="gramStart"/>
      <w:r w:rsidRPr="00D25969">
        <w:rPr>
          <w:szCs w:val="21"/>
        </w:rPr>
        <w:t>作差得到</w:t>
      </w:r>
      <w:proofErr w:type="gramEnd"/>
      <w:r w:rsidRPr="00D25969">
        <w:rPr>
          <w:szCs w:val="21"/>
        </w:rPr>
        <w:t>拟合残差曲线，统计残差曲线的标准差。</w:t>
      </w:r>
    </w:p>
    <w:p w:rsidR="009D34FE" w:rsidRPr="00D25969" w:rsidRDefault="009D34FE" w:rsidP="004040AB">
      <w:pPr>
        <w:pStyle w:val="a8"/>
        <w:spacing w:before="156" w:after="156"/>
        <w:outlineLvl w:val="2"/>
        <w:rPr>
          <w:rFonts w:ascii="Times New Roman"/>
        </w:rPr>
      </w:pPr>
      <w:bookmarkStart w:id="88" w:name="_Toc519260309"/>
      <w:r w:rsidRPr="00D25969">
        <w:rPr>
          <w:rFonts w:ascii="Times New Roman"/>
        </w:rPr>
        <w:t>载波相位稳定度</w:t>
      </w:r>
      <w:bookmarkEnd w:id="88"/>
    </w:p>
    <w:p w:rsidR="009D34FE" w:rsidRPr="00D25969" w:rsidRDefault="009D34FE" w:rsidP="009D34FE">
      <w:pPr>
        <w:adjustRightInd w:val="0"/>
        <w:snapToGrid w:val="0"/>
        <w:spacing w:line="360" w:lineRule="auto"/>
        <w:ind w:firstLineChars="200" w:firstLine="420"/>
        <w:rPr>
          <w:szCs w:val="21"/>
        </w:rPr>
      </w:pPr>
      <w:r w:rsidRPr="00D25969">
        <w:rPr>
          <w:szCs w:val="21"/>
        </w:rPr>
        <w:t>对实测卫星信号载波相位测量数据进行多项式拟合，将实测载波相位数据与拟合后载波相位数据</w:t>
      </w:r>
      <w:proofErr w:type="gramStart"/>
      <w:r w:rsidRPr="00D25969">
        <w:rPr>
          <w:szCs w:val="21"/>
        </w:rPr>
        <w:t>作差得到</w:t>
      </w:r>
      <w:proofErr w:type="gramEnd"/>
      <w:r w:rsidRPr="00D25969">
        <w:rPr>
          <w:szCs w:val="21"/>
        </w:rPr>
        <w:t>拟合残差曲线，统计残差曲线的标准差。</w:t>
      </w:r>
    </w:p>
    <w:p w:rsidR="009D34FE" w:rsidRPr="00D25969" w:rsidRDefault="009D34FE" w:rsidP="00E42C83">
      <w:pPr>
        <w:pStyle w:val="a7"/>
        <w:ind w:left="0"/>
        <w:outlineLvl w:val="1"/>
        <w:rPr>
          <w:rFonts w:ascii="Times New Roman"/>
        </w:rPr>
      </w:pPr>
      <w:bookmarkStart w:id="89" w:name="_Toc510791769"/>
      <w:bookmarkStart w:id="90" w:name="_Toc481503318"/>
      <w:bookmarkStart w:id="91" w:name="_Toc519260310"/>
      <w:r w:rsidRPr="00D25969">
        <w:rPr>
          <w:rFonts w:ascii="Times New Roman"/>
        </w:rPr>
        <w:t>测距码相位一致性</w:t>
      </w:r>
      <w:bookmarkEnd w:id="89"/>
      <w:bookmarkEnd w:id="90"/>
      <w:bookmarkEnd w:id="91"/>
    </w:p>
    <w:p w:rsidR="009D34FE" w:rsidRPr="00D25969" w:rsidRDefault="009D34FE" w:rsidP="00D44582">
      <w:pPr>
        <w:pStyle w:val="a"/>
        <w:numPr>
          <w:ilvl w:val="0"/>
          <w:numId w:val="0"/>
        </w:numPr>
        <w:tabs>
          <w:tab w:val="left" w:pos="420"/>
        </w:tabs>
        <w:adjustRightInd w:val="0"/>
        <w:snapToGrid w:val="0"/>
        <w:spacing w:after="0" w:line="360" w:lineRule="auto"/>
        <w:ind w:firstLineChars="200" w:firstLine="420"/>
        <w:jc w:val="left"/>
        <w:rPr>
          <w:rFonts w:ascii="Times New Roman" w:hAnsi="Times New Roman"/>
          <w:sz w:val="21"/>
          <w:szCs w:val="21"/>
        </w:rPr>
      </w:pPr>
      <w:r w:rsidRPr="00D25969">
        <w:rPr>
          <w:rFonts w:ascii="Times New Roman" w:hAnsi="Times New Roman"/>
          <w:sz w:val="21"/>
          <w:szCs w:val="21"/>
        </w:rPr>
        <w:t>卫星信号同频点内各支路信号测距码之间的相对时延。</w:t>
      </w:r>
    </w:p>
    <w:p w:rsidR="009D34FE" w:rsidRPr="00D25969" w:rsidRDefault="009D34FE" w:rsidP="009D34FE">
      <w:pPr>
        <w:wordWrap w:val="0"/>
        <w:adjustRightInd w:val="0"/>
        <w:snapToGrid w:val="0"/>
        <w:spacing w:line="360" w:lineRule="auto"/>
        <w:jc w:val="right"/>
        <w:rPr>
          <w:szCs w:val="21"/>
        </w:rPr>
      </w:pPr>
      <w:r w:rsidRPr="00D25969">
        <w:rPr>
          <w:position w:val="-14"/>
          <w:szCs w:val="21"/>
        </w:rPr>
        <w:object w:dxaOrig="2439" w:dyaOrig="380">
          <v:shape id="_x0000_i1045" type="#_x0000_t75" style="width:121.45pt;height:19.35pt" o:ole="">
            <v:imagedata r:id="rId62" o:title=""/>
          </v:shape>
          <o:OLEObject Type="Embed" ProgID="Equation.DSMT4" ShapeID="_x0000_i1045" DrawAspect="Content" ObjectID="_1593002844" r:id="rId63"/>
        </w:object>
      </w:r>
      <w:r w:rsidRPr="00D25969">
        <w:rPr>
          <w:szCs w:val="21"/>
        </w:rPr>
        <w:t xml:space="preserve">                       </w:t>
      </w:r>
      <w:r w:rsidRPr="00D25969">
        <w:rPr>
          <w:sz w:val="24"/>
          <w:szCs w:val="21"/>
        </w:rPr>
        <w:t>（</w:t>
      </w:r>
      <w:r w:rsidRPr="00D25969">
        <w:rPr>
          <w:sz w:val="24"/>
          <w:szCs w:val="21"/>
        </w:rPr>
        <w:t>9</w:t>
      </w:r>
      <w:r w:rsidRPr="00D25969">
        <w:rPr>
          <w:sz w:val="24"/>
          <w:szCs w:val="21"/>
        </w:rPr>
        <w:t>）</w:t>
      </w:r>
    </w:p>
    <w:p w:rsidR="000818E8" w:rsidRPr="00D25969" w:rsidRDefault="000818E8" w:rsidP="000818E8">
      <w:pPr>
        <w:pStyle w:val="a"/>
        <w:numPr>
          <w:ilvl w:val="0"/>
          <w:numId w:val="0"/>
        </w:numPr>
        <w:tabs>
          <w:tab w:val="left" w:pos="420"/>
          <w:tab w:val="left" w:pos="870"/>
        </w:tabs>
        <w:adjustRightInd w:val="0"/>
        <w:snapToGrid w:val="0"/>
        <w:spacing w:after="0" w:line="360" w:lineRule="auto"/>
        <w:ind w:firstLineChars="200" w:firstLine="420"/>
        <w:jc w:val="left"/>
        <w:rPr>
          <w:rFonts w:ascii="Times New Roman" w:hAnsi="Times New Roman"/>
          <w:sz w:val="21"/>
          <w:szCs w:val="21"/>
        </w:rPr>
      </w:pPr>
      <w:r w:rsidRPr="00D25969">
        <w:rPr>
          <w:rFonts w:ascii="Times New Roman" w:hAnsi="Times New Roman"/>
          <w:sz w:val="21"/>
          <w:szCs w:val="21"/>
        </w:rPr>
        <w:t>式中：</w:t>
      </w:r>
    </w:p>
    <w:p w:rsidR="009D34FE" w:rsidRPr="00D25969" w:rsidRDefault="009D34FE" w:rsidP="000818E8">
      <w:pPr>
        <w:pStyle w:val="affffff9"/>
        <w:spacing w:line="360" w:lineRule="auto"/>
        <w:rPr>
          <w:sz w:val="21"/>
          <w:szCs w:val="21"/>
        </w:rPr>
      </w:pPr>
      <w:r w:rsidRPr="00D25969">
        <w:rPr>
          <w:position w:val="-6"/>
          <w:sz w:val="21"/>
          <w:szCs w:val="21"/>
        </w:rPr>
        <w:object w:dxaOrig="399" w:dyaOrig="280">
          <v:shape id="_x0000_i1046" type="#_x0000_t75" style="width:21.5pt;height:13.95pt" o:ole="">
            <v:imagedata r:id="rId64" o:title=""/>
          </v:shape>
          <o:OLEObject Type="Embed" ProgID="Equation.DSMT4" ShapeID="_x0000_i1046" DrawAspect="Content" ObjectID="_1593002845" r:id="rId65"/>
        </w:object>
      </w:r>
      <w:r w:rsidRPr="00D25969">
        <w:rPr>
          <w:sz w:val="21"/>
          <w:szCs w:val="21"/>
        </w:rPr>
        <w:t>表示</w:t>
      </w:r>
      <w:r w:rsidRPr="00D25969">
        <w:rPr>
          <w:position w:val="-6"/>
          <w:sz w:val="21"/>
          <w:szCs w:val="21"/>
        </w:rPr>
        <w:object w:dxaOrig="300" w:dyaOrig="280">
          <v:shape id="_x0000_i1047" type="#_x0000_t75" style="width:15.05pt;height:13.95pt" o:ole="">
            <v:imagedata r:id="rId66" o:title=""/>
          </v:shape>
          <o:OLEObject Type="Embed" ProgID="Equation.DSMT4" ShapeID="_x0000_i1047" DrawAspect="Content" ObjectID="_1593002846" r:id="rId67"/>
        </w:object>
      </w:r>
      <w:r w:rsidRPr="00D25969">
        <w:rPr>
          <w:sz w:val="21"/>
          <w:szCs w:val="21"/>
        </w:rPr>
        <w:t>频点</w:t>
      </w:r>
      <w:r w:rsidRPr="00D25969">
        <w:rPr>
          <w:position w:val="-6"/>
          <w:sz w:val="21"/>
          <w:szCs w:val="21"/>
        </w:rPr>
        <w:object w:dxaOrig="200" w:dyaOrig="220">
          <v:shape id="_x0000_i1048" type="#_x0000_t75" style="width:8.6pt;height:11.8pt" o:ole="">
            <v:imagedata r:id="rId68" o:title=""/>
          </v:shape>
          <o:OLEObject Type="Embed" ProgID="Equation.DSMT4" ShapeID="_x0000_i1048" DrawAspect="Content" ObjectID="_1593002847" r:id="rId69"/>
        </w:object>
      </w:r>
      <w:r w:rsidRPr="00D25969">
        <w:rPr>
          <w:sz w:val="21"/>
          <w:szCs w:val="21"/>
        </w:rPr>
        <w:t>支路；</w:t>
      </w:r>
    </w:p>
    <w:p w:rsidR="000818E8" w:rsidRPr="00D25969" w:rsidRDefault="009D34FE" w:rsidP="000818E8">
      <w:pPr>
        <w:pStyle w:val="affffff9"/>
        <w:spacing w:line="360" w:lineRule="auto"/>
        <w:rPr>
          <w:sz w:val="21"/>
          <w:szCs w:val="21"/>
        </w:rPr>
      </w:pPr>
      <w:r w:rsidRPr="00D25969">
        <w:rPr>
          <w:position w:val="-10"/>
          <w:sz w:val="21"/>
          <w:szCs w:val="21"/>
        </w:rPr>
        <w:object w:dxaOrig="420" w:dyaOrig="320">
          <v:shape id="_x0000_i1049" type="#_x0000_t75" style="width:21.5pt;height:15.05pt" o:ole="">
            <v:imagedata r:id="rId70" o:title=""/>
          </v:shape>
          <o:OLEObject Type="Embed" ProgID="Equation.DSMT4" ShapeID="_x0000_i1049" DrawAspect="Content" ObjectID="_1593002848" r:id="rId71"/>
        </w:object>
      </w:r>
      <w:r w:rsidRPr="00D25969">
        <w:rPr>
          <w:sz w:val="21"/>
          <w:szCs w:val="21"/>
        </w:rPr>
        <w:t>表示</w:t>
      </w:r>
      <w:r w:rsidRPr="00D25969">
        <w:rPr>
          <w:position w:val="-6"/>
          <w:sz w:val="21"/>
          <w:szCs w:val="21"/>
        </w:rPr>
        <w:object w:dxaOrig="300" w:dyaOrig="280">
          <v:shape id="_x0000_i1050" type="#_x0000_t75" style="width:15.05pt;height:13.95pt" o:ole="">
            <v:imagedata r:id="rId66" o:title=""/>
          </v:shape>
          <o:OLEObject Type="Embed" ProgID="Equation.DSMT4" ShapeID="_x0000_i1050" DrawAspect="Content" ObjectID="_1593002849" r:id="rId72"/>
        </w:object>
      </w:r>
      <w:r w:rsidRPr="00D25969">
        <w:rPr>
          <w:sz w:val="21"/>
          <w:szCs w:val="21"/>
        </w:rPr>
        <w:t>频点</w:t>
      </w:r>
      <w:r w:rsidRPr="00D25969">
        <w:rPr>
          <w:position w:val="-6"/>
          <w:sz w:val="21"/>
          <w:szCs w:val="21"/>
        </w:rPr>
        <w:object w:dxaOrig="220" w:dyaOrig="260">
          <v:shape id="_x0000_i1051" type="#_x0000_t75" style="width:9.65pt;height:13.95pt" o:ole="">
            <v:imagedata r:id="rId73" o:title=""/>
          </v:shape>
          <o:OLEObject Type="Embed" ProgID="Equation.DSMT4" ShapeID="_x0000_i1051" DrawAspect="Content" ObjectID="_1593002850" r:id="rId74"/>
        </w:object>
      </w:r>
      <w:r w:rsidRPr="00D25969">
        <w:rPr>
          <w:sz w:val="21"/>
          <w:szCs w:val="21"/>
        </w:rPr>
        <w:t>支路；</w:t>
      </w:r>
    </w:p>
    <w:p w:rsidR="005977B2" w:rsidRPr="00D25969" w:rsidRDefault="009D34FE" w:rsidP="000818E8">
      <w:pPr>
        <w:pStyle w:val="affffff9"/>
        <w:spacing w:line="360" w:lineRule="auto"/>
      </w:pPr>
      <w:r w:rsidRPr="00D25969">
        <w:rPr>
          <w:position w:val="-14"/>
          <w:sz w:val="21"/>
          <w:szCs w:val="21"/>
        </w:rPr>
        <w:object w:dxaOrig="520" w:dyaOrig="400">
          <v:shape id="_x0000_i1052" type="#_x0000_t75" style="width:26.85pt;height:21.5pt" o:ole="">
            <v:imagedata r:id="rId75" o:title=""/>
          </v:shape>
          <o:OLEObject Type="Embed" ProgID="Equation.DSMT4" ShapeID="_x0000_i1052" DrawAspect="Content" ObjectID="_1593002851" r:id="rId76"/>
        </w:object>
      </w:r>
      <w:r w:rsidRPr="00D25969">
        <w:rPr>
          <w:sz w:val="21"/>
          <w:szCs w:val="21"/>
        </w:rPr>
        <w:t>表示</w:t>
      </w:r>
      <w:r w:rsidRPr="00D25969">
        <w:rPr>
          <w:position w:val="-6"/>
          <w:sz w:val="21"/>
          <w:szCs w:val="21"/>
        </w:rPr>
        <w:object w:dxaOrig="140" w:dyaOrig="240">
          <v:shape id="_x0000_i1053" type="#_x0000_t75" style="width:6.45pt;height:11.8pt" o:ole="">
            <v:imagedata r:id="rId77" o:title=""/>
          </v:shape>
          <o:OLEObject Type="Embed" ProgID="Equation.DSMT4" ShapeID="_x0000_i1053" DrawAspect="Content" ObjectID="_1593002852" r:id="rId78"/>
        </w:object>
      </w:r>
      <w:r w:rsidRPr="00D25969">
        <w:rPr>
          <w:sz w:val="21"/>
          <w:szCs w:val="21"/>
        </w:rPr>
        <w:t>时刻伪距测量值。</w:t>
      </w:r>
      <w:bookmarkEnd w:id="58"/>
      <w:bookmarkEnd w:id="59"/>
    </w:p>
    <w:p w:rsidR="001D5728" w:rsidRPr="00D25969" w:rsidRDefault="001D5728" w:rsidP="001D5728">
      <w:pPr>
        <w:pStyle w:val="a6"/>
        <w:outlineLvl w:val="0"/>
        <w:rPr>
          <w:rFonts w:ascii="Times New Roman"/>
        </w:rPr>
      </w:pPr>
      <w:bookmarkStart w:id="92" w:name="_Toc481503319"/>
      <w:bookmarkStart w:id="93" w:name="_Toc490483249"/>
      <w:bookmarkStart w:id="94" w:name="_Toc509313340"/>
      <w:bookmarkStart w:id="95" w:name="_Toc519260311"/>
      <w:r w:rsidRPr="00D25969">
        <w:rPr>
          <w:rFonts w:ascii="Times New Roman"/>
        </w:rPr>
        <w:t>空间信号性能</w:t>
      </w:r>
      <w:bookmarkEnd w:id="92"/>
      <w:bookmarkEnd w:id="95"/>
    </w:p>
    <w:p w:rsidR="001D5728" w:rsidRPr="00D25969" w:rsidRDefault="001D5728" w:rsidP="00E42C83">
      <w:pPr>
        <w:pStyle w:val="a7"/>
        <w:ind w:left="0"/>
        <w:outlineLvl w:val="1"/>
        <w:rPr>
          <w:rFonts w:ascii="Times New Roman"/>
        </w:rPr>
      </w:pPr>
      <w:bookmarkStart w:id="96" w:name="_Toc481503320"/>
      <w:bookmarkStart w:id="97" w:name="_Toc519260312"/>
      <w:r w:rsidRPr="00D25969">
        <w:rPr>
          <w:rFonts w:ascii="Times New Roman"/>
        </w:rPr>
        <w:t>广播星历一致性</w:t>
      </w:r>
      <w:bookmarkEnd w:id="96"/>
      <w:bookmarkEnd w:id="97"/>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20"/>
        <w:jc w:val="left"/>
        <w:rPr>
          <w:rFonts w:ascii="Times New Roman" w:hAnsi="Times New Roman"/>
          <w:sz w:val="21"/>
          <w:szCs w:val="21"/>
        </w:rPr>
      </w:pPr>
      <w:bookmarkStart w:id="98" w:name="OLE_LINK111"/>
      <w:bookmarkStart w:id="99" w:name="OLE_LINK110"/>
      <w:bookmarkStart w:id="100" w:name="OLE_LINK109"/>
      <w:r w:rsidRPr="00D25969">
        <w:rPr>
          <w:rFonts w:ascii="Times New Roman" w:hAnsi="Times New Roman"/>
          <w:sz w:val="21"/>
          <w:szCs w:val="21"/>
        </w:rPr>
        <w:t>相邻两组广播星历轨道与钟差的跳变程度，表征</w:t>
      </w:r>
      <w:bookmarkEnd w:id="98"/>
      <w:bookmarkEnd w:id="99"/>
      <w:bookmarkEnd w:id="100"/>
      <w:r w:rsidRPr="00D25969">
        <w:rPr>
          <w:rFonts w:ascii="Times New Roman" w:hAnsi="Times New Roman"/>
          <w:sz w:val="21"/>
          <w:szCs w:val="21"/>
        </w:rPr>
        <w:t>卫星广播星历自身的稳定性。广播星历一致性计算公式为：</w:t>
      </w:r>
    </w:p>
    <w:p w:rsidR="001D5728" w:rsidRPr="00D25969" w:rsidRDefault="001D5728" w:rsidP="001D5728">
      <w:pPr>
        <w:pStyle w:val="a"/>
        <w:numPr>
          <w:ilvl w:val="0"/>
          <w:numId w:val="0"/>
        </w:numPr>
        <w:tabs>
          <w:tab w:val="left" w:pos="870"/>
        </w:tabs>
        <w:wordWrap w:val="0"/>
        <w:adjustRightInd w:val="0"/>
        <w:snapToGrid w:val="0"/>
        <w:spacing w:line="360" w:lineRule="auto"/>
        <w:ind w:left="510"/>
        <w:jc w:val="right"/>
        <w:rPr>
          <w:rFonts w:ascii="Times New Roman" w:hAnsi="Times New Roman"/>
        </w:rPr>
      </w:pPr>
      <w:r w:rsidRPr="00D25969">
        <w:rPr>
          <w:rFonts w:ascii="Times New Roman" w:hAnsi="Times New Roman"/>
          <w:position w:val="-12"/>
        </w:rPr>
        <w:object w:dxaOrig="2022" w:dyaOrig="360">
          <v:shape id="Picture 47" o:spid="_x0000_i1054" type="#_x0000_t75" style="width:101pt;height:18.25pt;mso-position-horizontal-relative:page;mso-position-vertical-relative:page" o:ole="">
            <v:imagedata r:id="rId79" o:title=""/>
          </v:shape>
          <o:OLEObject Type="Embed" ProgID="Equation.DSMT4" ShapeID="Picture 47" DrawAspect="Content" ObjectID="_1593002853" r:id="rId80"/>
        </w:object>
      </w:r>
      <w:r w:rsidRPr="00D25969">
        <w:rPr>
          <w:rFonts w:ascii="Times New Roman" w:hAnsi="Times New Roman"/>
          <w:position w:val="-12"/>
        </w:rPr>
        <w:t xml:space="preserve">                         </w:t>
      </w:r>
      <w:r w:rsidRPr="00D25969">
        <w:rPr>
          <w:rFonts w:ascii="Times New Roman" w:hAnsi="Times New Roman"/>
        </w:rPr>
        <w:t>（</w:t>
      </w:r>
      <w:r w:rsidRPr="00D25969">
        <w:rPr>
          <w:rFonts w:ascii="Times New Roman" w:hAnsi="Times New Roman"/>
        </w:rPr>
        <w:t>10</w:t>
      </w:r>
      <w:r w:rsidRPr="00D25969">
        <w:rPr>
          <w:rFonts w:ascii="Times New Roman" w:hAnsi="Times New Roman"/>
        </w:rPr>
        <w:t>）</w:t>
      </w:r>
    </w:p>
    <w:p w:rsidR="001D5728" w:rsidRPr="00D25969" w:rsidRDefault="001D5728" w:rsidP="001D5728">
      <w:pPr>
        <w:pStyle w:val="a"/>
        <w:numPr>
          <w:ilvl w:val="0"/>
          <w:numId w:val="0"/>
        </w:numPr>
        <w:tabs>
          <w:tab w:val="left" w:pos="-1985"/>
          <w:tab w:val="left" w:pos="870"/>
        </w:tabs>
        <w:wordWrap w:val="0"/>
        <w:adjustRightInd w:val="0"/>
        <w:snapToGrid w:val="0"/>
        <w:spacing w:line="360" w:lineRule="auto"/>
        <w:ind w:left="510"/>
        <w:jc w:val="right"/>
        <w:rPr>
          <w:rFonts w:ascii="Times New Roman" w:hAnsi="Times New Roman"/>
        </w:rPr>
      </w:pPr>
      <w:r w:rsidRPr="00D25969">
        <w:rPr>
          <w:rFonts w:ascii="Times New Roman" w:hAnsi="Times New Roman"/>
          <w:position w:val="-12"/>
        </w:rPr>
        <w:object w:dxaOrig="1820" w:dyaOrig="360">
          <v:shape id="Picture 48" o:spid="_x0000_i1055" type="#_x0000_t75" style="width:90.25pt;height:18.25pt;mso-position-horizontal-relative:page;mso-position-vertical-relative:page" o:ole="">
            <v:imagedata r:id="rId81" o:title=""/>
          </v:shape>
          <o:OLEObject Type="Embed" ProgID="Equation.DSMT4" ShapeID="Picture 48" DrawAspect="Content" ObjectID="_1593002854" r:id="rId82"/>
        </w:object>
      </w:r>
      <w:r w:rsidRPr="00D25969">
        <w:rPr>
          <w:rFonts w:ascii="Times New Roman" w:hAnsi="Times New Roman"/>
          <w:position w:val="-12"/>
        </w:rPr>
        <w:t xml:space="preserve">                          </w:t>
      </w:r>
      <w:r w:rsidRPr="00D25969">
        <w:rPr>
          <w:rFonts w:ascii="Times New Roman" w:hAnsi="Times New Roman"/>
        </w:rPr>
        <w:t>（</w:t>
      </w:r>
      <w:r w:rsidRPr="00D25969">
        <w:rPr>
          <w:rFonts w:ascii="Times New Roman" w:hAnsi="Times New Roman"/>
        </w:rPr>
        <w:t>11</w:t>
      </w:r>
      <w:r w:rsidRPr="00D25969">
        <w:rPr>
          <w:rFonts w:ascii="Times New Roman" w:hAnsi="Times New Roman"/>
        </w:rPr>
        <w:t>）</w:t>
      </w:r>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20"/>
        <w:jc w:val="left"/>
        <w:rPr>
          <w:rFonts w:ascii="Times New Roman" w:hAnsi="Times New Roman"/>
          <w:sz w:val="21"/>
          <w:szCs w:val="21"/>
        </w:rPr>
      </w:pPr>
      <w:bookmarkStart w:id="101" w:name="OLE_LINK139"/>
      <w:r w:rsidRPr="00D25969">
        <w:rPr>
          <w:rFonts w:ascii="Times New Roman" w:hAnsi="Times New Roman"/>
          <w:sz w:val="21"/>
          <w:szCs w:val="21"/>
        </w:rPr>
        <w:t>其中</w:t>
      </w:r>
      <w:r w:rsidRPr="00D25969">
        <w:rPr>
          <w:rFonts w:ascii="Times New Roman" w:hAnsi="Times New Roman"/>
          <w:sz w:val="21"/>
          <w:szCs w:val="21"/>
        </w:rPr>
        <w:object w:dxaOrig="240" w:dyaOrig="260">
          <v:shape id="Picture 49" o:spid="_x0000_i1056" type="#_x0000_t75" style="width:11.8pt;height:12.9pt;mso-position-horizontal-relative:page;mso-position-vertical-relative:page" o:ole="">
            <v:imagedata r:id="rId83" o:title=""/>
          </v:shape>
          <o:OLEObject Type="Embed" ProgID="Equation.DSMT4" ShapeID="Picture 49" DrawAspect="Content" ObjectID="_1593002855" r:id="rId84"/>
        </w:object>
      </w:r>
      <w:r w:rsidRPr="00D25969">
        <w:rPr>
          <w:rFonts w:ascii="Times New Roman" w:hAnsi="Times New Roman"/>
          <w:sz w:val="21"/>
          <w:szCs w:val="21"/>
        </w:rPr>
        <w:t>为轨道，</w:t>
      </w:r>
      <w:r w:rsidRPr="00D25969">
        <w:rPr>
          <w:rFonts w:ascii="Times New Roman" w:hAnsi="Times New Roman"/>
          <w:sz w:val="21"/>
          <w:szCs w:val="21"/>
        </w:rPr>
        <w:object w:dxaOrig="220" w:dyaOrig="260">
          <v:shape id="Picture 50" o:spid="_x0000_i1057" type="#_x0000_t75" style="width:10.75pt;height:12.9pt;mso-position-horizontal-relative:page;mso-position-vertical-relative:page" o:ole="">
            <v:imagedata r:id="rId85" o:title=""/>
          </v:shape>
          <o:OLEObject Type="Embed" ProgID="Equation.DSMT4" ShapeID="Picture 50" DrawAspect="Content" ObjectID="_1593002856" r:id="rId86"/>
        </w:object>
      </w:r>
      <w:r w:rsidRPr="00D25969">
        <w:rPr>
          <w:rFonts w:ascii="Times New Roman" w:hAnsi="Times New Roman"/>
          <w:sz w:val="21"/>
          <w:szCs w:val="21"/>
        </w:rPr>
        <w:t>为钟差，</w:t>
      </w:r>
      <w:r w:rsidRPr="00D25969">
        <w:rPr>
          <w:rFonts w:ascii="Times New Roman" w:hAnsi="Times New Roman"/>
          <w:position w:val="-12"/>
          <w:sz w:val="21"/>
          <w:szCs w:val="21"/>
        </w:rPr>
        <w:object w:dxaOrig="220" w:dyaOrig="360">
          <v:shape id="Picture 51" o:spid="_x0000_i1058" type="#_x0000_t75" style="width:10.75pt;height:18.25pt;mso-position-horizontal-relative:page;mso-position-vertical-relative:page" o:ole="">
            <v:imagedata r:id="rId87" o:title=""/>
          </v:shape>
          <o:OLEObject Type="Embed" ProgID="Equation.DSMT4" ShapeID="Picture 51" DrawAspect="Content" ObjectID="_1593002857" r:id="rId88"/>
        </w:object>
      </w:r>
      <w:r w:rsidRPr="00D25969">
        <w:rPr>
          <w:rFonts w:ascii="Times New Roman" w:hAnsi="Times New Roman"/>
          <w:sz w:val="21"/>
          <w:szCs w:val="21"/>
        </w:rPr>
        <w:t>代表后一个历元时间，</w:t>
      </w:r>
      <w:r w:rsidRPr="00D25969">
        <w:rPr>
          <w:rFonts w:ascii="Times New Roman" w:hAnsi="Times New Roman"/>
          <w:position w:val="-12"/>
          <w:sz w:val="21"/>
          <w:szCs w:val="21"/>
        </w:rPr>
        <w:object w:dxaOrig="200" w:dyaOrig="360">
          <v:shape id="Picture 52" o:spid="_x0000_i1059" type="#_x0000_t75" style="width:10.75pt;height:18.25pt;mso-position-horizontal-relative:page;mso-position-vertical-relative:page" o:ole="">
            <v:imagedata r:id="rId89" o:title=""/>
          </v:shape>
          <o:OLEObject Type="Embed" ProgID="Equation.DSMT4" ShapeID="Picture 52" DrawAspect="Content" ObjectID="_1593002858" r:id="rId90"/>
        </w:object>
      </w:r>
      <w:r w:rsidRPr="00D25969">
        <w:rPr>
          <w:rFonts w:ascii="Times New Roman" w:hAnsi="Times New Roman"/>
          <w:sz w:val="21"/>
          <w:szCs w:val="21"/>
        </w:rPr>
        <w:t>代表前一历元时间。</w:t>
      </w:r>
    </w:p>
    <w:p w:rsidR="001D5728" w:rsidRPr="00D25969" w:rsidRDefault="001D5728" w:rsidP="00E42C83">
      <w:pPr>
        <w:pStyle w:val="a7"/>
        <w:ind w:left="0"/>
        <w:outlineLvl w:val="1"/>
        <w:rPr>
          <w:rFonts w:ascii="Times New Roman"/>
        </w:rPr>
      </w:pPr>
      <w:bookmarkStart w:id="102" w:name="_Toc481503321"/>
      <w:bookmarkStart w:id="103" w:name="_Toc519260313"/>
      <w:bookmarkEnd w:id="101"/>
      <w:r w:rsidRPr="00D25969">
        <w:rPr>
          <w:rFonts w:ascii="Times New Roman"/>
        </w:rPr>
        <w:t>广播轨道精度</w:t>
      </w:r>
      <w:bookmarkEnd w:id="102"/>
      <w:bookmarkEnd w:id="103"/>
    </w:p>
    <w:p w:rsidR="003720F7" w:rsidRDefault="003720F7" w:rsidP="003720F7">
      <w:pPr>
        <w:pStyle w:val="a"/>
        <w:numPr>
          <w:ilvl w:val="0"/>
          <w:numId w:val="0"/>
        </w:numPr>
        <w:tabs>
          <w:tab w:val="left" w:pos="420"/>
          <w:tab w:val="left" w:pos="870"/>
        </w:tabs>
        <w:adjustRightInd w:val="0"/>
        <w:snapToGrid w:val="0"/>
        <w:spacing w:after="0" w:line="360" w:lineRule="auto"/>
        <w:ind w:firstLineChars="200" w:firstLine="420"/>
        <w:jc w:val="left"/>
        <w:rPr>
          <w:rFonts w:ascii="Times New Roman" w:hAnsi="Times New Roman" w:hint="eastAsia"/>
          <w:sz w:val="21"/>
          <w:szCs w:val="21"/>
        </w:rPr>
      </w:pPr>
      <w:bookmarkStart w:id="104" w:name="OLE_LINK146"/>
      <w:bookmarkStart w:id="105" w:name="OLE_LINK145"/>
      <w:bookmarkStart w:id="106" w:name="OLE_LINK144"/>
      <w:bookmarkStart w:id="107" w:name="OLE_LINK143"/>
      <w:r w:rsidRPr="00D25969">
        <w:rPr>
          <w:rFonts w:ascii="Times New Roman" w:hAnsi="Times New Roman"/>
          <w:sz w:val="21"/>
          <w:szCs w:val="21"/>
        </w:rPr>
        <w:t>广播星历计算的卫星位置精度</w:t>
      </w:r>
      <w:bookmarkEnd w:id="105"/>
      <w:bookmarkEnd w:id="106"/>
      <w:bookmarkEnd w:id="107"/>
      <w:r w:rsidRPr="00D25969">
        <w:rPr>
          <w:rFonts w:ascii="Times New Roman" w:hAnsi="Times New Roman"/>
          <w:sz w:val="21"/>
          <w:szCs w:val="21"/>
        </w:rPr>
        <w:t>。</w:t>
      </w:r>
      <w:r>
        <w:rPr>
          <w:rFonts w:ascii="Times New Roman" w:hAnsi="Times New Roman" w:hint="eastAsia"/>
          <w:sz w:val="21"/>
          <w:szCs w:val="21"/>
        </w:rPr>
        <w:t>以事后处理的精密轨道为参考基准，以</w:t>
      </w:r>
      <w:r w:rsidRPr="003720F7">
        <w:rPr>
          <w:rFonts w:ascii="Times New Roman" w:hAnsi="Times New Roman" w:hint="eastAsia"/>
          <w:sz w:val="21"/>
          <w:szCs w:val="21"/>
        </w:rPr>
        <w:t>广播星历计算的卫星位置为评估对象，</w:t>
      </w:r>
      <w:r w:rsidR="005939AE" w:rsidRPr="003720F7">
        <w:rPr>
          <w:rFonts w:ascii="Times New Roman" w:hAnsi="Times New Roman" w:hint="eastAsia"/>
          <w:sz w:val="21"/>
          <w:szCs w:val="21"/>
        </w:rPr>
        <w:t>将两者转换到同一坐标系</w:t>
      </w:r>
      <w:r w:rsidR="005939AE">
        <w:rPr>
          <w:rFonts w:ascii="Times New Roman" w:hAnsi="Times New Roman" w:hint="eastAsia"/>
          <w:sz w:val="21"/>
          <w:szCs w:val="21"/>
        </w:rPr>
        <w:t>并</w:t>
      </w:r>
      <w:r w:rsidR="005939AE" w:rsidRPr="003720F7">
        <w:rPr>
          <w:rFonts w:ascii="Times New Roman" w:hAnsi="Times New Roman"/>
          <w:sz w:val="21"/>
          <w:szCs w:val="21"/>
        </w:rPr>
        <w:t>扣除天线相位中心改正数后</w:t>
      </w:r>
      <w:r w:rsidRPr="003720F7">
        <w:rPr>
          <w:rFonts w:ascii="Times New Roman" w:hAnsi="Times New Roman" w:hint="eastAsia"/>
          <w:sz w:val="21"/>
          <w:szCs w:val="21"/>
        </w:rPr>
        <w:t>并作差，统计评估时段内的差值得到</w:t>
      </w:r>
      <w:r w:rsidRPr="003720F7">
        <w:rPr>
          <w:rFonts w:ascii="Times New Roman" w:hAnsi="Times New Roman"/>
          <w:sz w:val="21"/>
          <w:szCs w:val="21"/>
        </w:rPr>
        <w:t>广播轨道精度</w:t>
      </w:r>
      <w:r w:rsidRPr="003720F7">
        <w:rPr>
          <w:rFonts w:ascii="Times New Roman" w:hAnsi="Times New Roman" w:hint="eastAsia"/>
          <w:sz w:val="21"/>
          <w:szCs w:val="21"/>
        </w:rPr>
        <w:t>。</w:t>
      </w:r>
    </w:p>
    <w:bookmarkEnd w:id="104"/>
    <w:p w:rsidR="001D5728" w:rsidRPr="00D25969" w:rsidRDefault="001D5728" w:rsidP="001D5728">
      <w:pPr>
        <w:wordWrap w:val="0"/>
        <w:spacing w:line="360" w:lineRule="auto"/>
        <w:jc w:val="right"/>
      </w:pPr>
      <w:r w:rsidRPr="00D25969">
        <w:object w:dxaOrig="2820" w:dyaOrig="520">
          <v:shape id="_x0000_i1060" type="#_x0000_t75" style="width:140.85pt;height:25.8pt" o:ole="">
            <v:imagedata r:id="rId91" o:title=""/>
          </v:shape>
          <o:OLEObject Type="Embed" ProgID="Equation.DSMT4" ShapeID="_x0000_i1060" DrawAspect="Content" ObjectID="_1593002859" r:id="rId92"/>
        </w:object>
      </w:r>
      <w:r w:rsidRPr="00D25969">
        <w:t xml:space="preserve">                   </w:t>
      </w:r>
      <w:r w:rsidRPr="00D25969">
        <w:rPr>
          <w:sz w:val="24"/>
        </w:rPr>
        <w:t>（</w:t>
      </w:r>
      <w:r w:rsidRPr="00D25969">
        <w:rPr>
          <w:sz w:val="24"/>
        </w:rPr>
        <w:t>12</w:t>
      </w:r>
      <w:r w:rsidRPr="00D25969">
        <w:rPr>
          <w:sz w:val="24"/>
        </w:rPr>
        <w:t>）</w:t>
      </w:r>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80"/>
        <w:jc w:val="left"/>
        <w:rPr>
          <w:rFonts w:ascii="Times New Roman" w:hAnsi="Times New Roman"/>
        </w:rPr>
      </w:pPr>
      <w:r w:rsidRPr="00D25969">
        <w:rPr>
          <w:rFonts w:ascii="Times New Roman" w:hAnsi="Times New Roman"/>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99" w:dyaOrig="420">
          <v:shape id="_x0000_i1061" type="#_x0000_t75" style="width:24.7pt;height:21.5pt" o:ole="">
            <v:imagedata r:id="rId93" o:title=""/>
          </v:shape>
          <o:OLEObject Type="Embed" ProgID="Equation.DSMT4" ShapeID="_x0000_i1061" DrawAspect="Content" ObjectID="_1593002860" r:id="rId94"/>
        </w:object>
      </w:r>
      <w:r w:rsidRPr="00D25969">
        <w:rPr>
          <w:rFonts w:ascii="Times New Roman"/>
          <w:position w:val="-14"/>
          <w:szCs w:val="21"/>
        </w:rPr>
        <w:t>——</w:t>
      </w:r>
      <w:r w:rsidRPr="00D25969">
        <w:rPr>
          <w:rFonts w:ascii="Times New Roman"/>
          <w:position w:val="-14"/>
          <w:szCs w:val="21"/>
        </w:rPr>
        <w:t>广播星历计算的卫星位置；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99" w:dyaOrig="420">
          <v:shape id="图片 201" o:spid="_x0000_i1062" type="#_x0000_t75" style="width:24.7pt;height:21.5pt" o:ole="">
            <v:imagedata r:id="rId95" o:title=""/>
          </v:shape>
          <o:OLEObject Type="Embed" ProgID="Equation.DSMT4" ShapeID="图片 201" DrawAspect="Content" ObjectID="_1593002861" r:id="rId96"/>
        </w:object>
      </w:r>
      <w:r w:rsidRPr="00D25969">
        <w:rPr>
          <w:rFonts w:ascii="Times New Roman"/>
          <w:position w:val="-14"/>
          <w:szCs w:val="21"/>
        </w:rPr>
        <w:t>——</w:t>
      </w:r>
      <w:r w:rsidRPr="00D25969">
        <w:rPr>
          <w:rFonts w:ascii="Times New Roman"/>
          <w:position w:val="-14"/>
          <w:szCs w:val="21"/>
        </w:rPr>
        <w:t>卫星精确位置；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20" w:dyaOrig="220">
          <v:shape id="图片 198" o:spid="_x0000_i1063" type="#_x0000_t75" style="width:10.75pt;height:10.75pt" o:ole="">
            <v:imagedata r:id="rId97" o:title=""/>
          </v:shape>
          <o:OLEObject Type="Embed" ProgID="Equation.DSMT4" ShapeID="图片 198" DrawAspect="Content" ObjectID="_1593002862" r:id="rId98"/>
        </w:object>
      </w:r>
      <w:r w:rsidRPr="00D25969">
        <w:rPr>
          <w:rFonts w:ascii="Times New Roman"/>
          <w:position w:val="-14"/>
          <w:szCs w:val="21"/>
        </w:rPr>
        <w:t xml:space="preserve">  ——</w:t>
      </w:r>
      <w:r w:rsidRPr="00D25969">
        <w:rPr>
          <w:rFonts w:ascii="Times New Roman"/>
          <w:position w:val="-14"/>
          <w:szCs w:val="21"/>
        </w:rPr>
        <w:t>卫星姿态矩阵；</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780" w:dyaOrig="420">
          <v:shape id="图片 199" o:spid="_x0000_i1064" type="#_x0000_t75" style="width:38.7pt;height:21.5pt" o:ole="">
            <v:imagedata r:id="rId99" o:title=""/>
          </v:shape>
          <o:OLEObject Type="Embed" ProgID="Equation.DSMT4" ShapeID="图片 199" DrawAspect="Content" ObjectID="_1593002863" r:id="rId100"/>
        </w:object>
      </w:r>
      <w:r w:rsidRPr="00D25969">
        <w:rPr>
          <w:rFonts w:ascii="Times New Roman"/>
          <w:position w:val="-14"/>
          <w:szCs w:val="21"/>
        </w:rPr>
        <w:t>——GNSS</w:t>
      </w:r>
      <w:r w:rsidRPr="00D25969">
        <w:rPr>
          <w:rFonts w:ascii="Times New Roman"/>
          <w:position w:val="-14"/>
          <w:szCs w:val="21"/>
        </w:rPr>
        <w:t>运控中心所采用的卫星天线相位中心改正数；</w:t>
      </w:r>
    </w:p>
    <w:p w:rsidR="001D5728" w:rsidRPr="00D25969" w:rsidRDefault="001D5728" w:rsidP="00E42C83">
      <w:pPr>
        <w:pStyle w:val="a7"/>
        <w:ind w:left="0"/>
        <w:outlineLvl w:val="1"/>
        <w:rPr>
          <w:rFonts w:ascii="Times New Roman"/>
        </w:rPr>
      </w:pPr>
      <w:bookmarkStart w:id="108" w:name="_Toc503345614"/>
      <w:bookmarkStart w:id="109" w:name="_Toc503345613"/>
      <w:bookmarkStart w:id="110" w:name="_Toc503345612"/>
      <w:bookmarkStart w:id="111" w:name="_Toc503345611"/>
      <w:bookmarkStart w:id="112" w:name="_Toc503345610"/>
      <w:bookmarkStart w:id="113" w:name="_Toc503345609"/>
      <w:bookmarkStart w:id="114" w:name="_Toc503345608"/>
      <w:bookmarkStart w:id="115" w:name="_Toc503345607"/>
      <w:bookmarkStart w:id="116" w:name="_Toc503345548"/>
      <w:bookmarkStart w:id="117" w:name="_Toc503345605"/>
      <w:bookmarkStart w:id="118" w:name="_Toc503345604"/>
      <w:bookmarkStart w:id="119" w:name="_Toc503345603"/>
      <w:bookmarkStart w:id="120" w:name="_Toc503345602"/>
      <w:bookmarkStart w:id="121" w:name="_Toc503345601"/>
      <w:bookmarkStart w:id="122" w:name="_Toc503345600"/>
      <w:bookmarkStart w:id="123" w:name="_Toc503345599"/>
      <w:bookmarkStart w:id="124" w:name="_Toc503345598"/>
      <w:bookmarkStart w:id="125" w:name="_Toc503345597"/>
      <w:bookmarkStart w:id="126" w:name="_Toc503345596"/>
      <w:bookmarkStart w:id="127" w:name="_Toc503345595"/>
      <w:bookmarkStart w:id="128" w:name="_Toc503345549"/>
      <w:bookmarkStart w:id="129" w:name="_Toc503345547"/>
      <w:bookmarkStart w:id="130" w:name="_Toc503345546"/>
      <w:bookmarkStart w:id="131" w:name="_Toc503345545"/>
      <w:bookmarkStart w:id="132" w:name="_Toc503345544"/>
      <w:bookmarkStart w:id="133" w:name="_Toc503345543"/>
      <w:bookmarkStart w:id="134" w:name="_Toc503345542"/>
      <w:bookmarkStart w:id="135" w:name="_Toc503345606"/>
      <w:bookmarkStart w:id="136" w:name="_Ref505250055"/>
      <w:bookmarkStart w:id="137" w:name="_Toc471289456"/>
      <w:bookmarkStart w:id="138" w:name="_Toc338161819"/>
      <w:bookmarkStart w:id="139" w:name="_Toc462769996"/>
      <w:bookmarkStart w:id="140" w:name="_Toc481503322"/>
      <w:bookmarkStart w:id="141" w:name="_Toc519260314"/>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D25969">
        <w:rPr>
          <w:rFonts w:ascii="Times New Roman"/>
        </w:rPr>
        <w:t>广播钟差精度</w:t>
      </w:r>
      <w:bookmarkEnd w:id="136"/>
      <w:bookmarkEnd w:id="137"/>
      <w:bookmarkEnd w:id="138"/>
      <w:bookmarkEnd w:id="139"/>
      <w:bookmarkEnd w:id="140"/>
      <w:bookmarkEnd w:id="141"/>
    </w:p>
    <w:p w:rsidR="003720F7" w:rsidRDefault="003720F7" w:rsidP="003720F7">
      <w:pPr>
        <w:pStyle w:val="a"/>
        <w:numPr>
          <w:ilvl w:val="0"/>
          <w:numId w:val="0"/>
        </w:numPr>
        <w:tabs>
          <w:tab w:val="left" w:pos="420"/>
          <w:tab w:val="left" w:pos="870"/>
        </w:tabs>
        <w:adjustRightInd w:val="0"/>
        <w:snapToGrid w:val="0"/>
        <w:spacing w:line="360" w:lineRule="auto"/>
        <w:ind w:leftChars="100" w:left="210" w:firstLine="510"/>
        <w:jc w:val="left"/>
        <w:rPr>
          <w:rFonts w:ascii="Times New Roman" w:hAnsi="Times New Roman" w:hint="eastAsia"/>
          <w:sz w:val="21"/>
          <w:szCs w:val="21"/>
        </w:rPr>
      </w:pPr>
      <w:bookmarkStart w:id="142" w:name="OLE_LINK153"/>
      <w:bookmarkStart w:id="143" w:name="OLE_LINK152"/>
      <w:bookmarkStart w:id="144" w:name="OLE_LINK151"/>
      <w:bookmarkStart w:id="145" w:name="OLE_LINK206"/>
      <w:r w:rsidRPr="00D25969">
        <w:rPr>
          <w:rFonts w:ascii="Times New Roman" w:hAnsi="Times New Roman"/>
          <w:sz w:val="21"/>
          <w:szCs w:val="21"/>
        </w:rPr>
        <w:t>广播星历计算的</w:t>
      </w:r>
      <w:r>
        <w:rPr>
          <w:rFonts w:ascii="Times New Roman" w:hAnsi="Times New Roman" w:hint="eastAsia"/>
          <w:sz w:val="21"/>
          <w:szCs w:val="21"/>
        </w:rPr>
        <w:t>卫星</w:t>
      </w:r>
      <w:r w:rsidRPr="00D25969">
        <w:rPr>
          <w:rFonts w:ascii="Times New Roman" w:hAnsi="Times New Roman"/>
          <w:sz w:val="21"/>
          <w:szCs w:val="21"/>
        </w:rPr>
        <w:t>钟差精度。</w:t>
      </w:r>
      <w:r w:rsidRPr="003720F7">
        <w:rPr>
          <w:rFonts w:ascii="Times New Roman" w:hAnsi="Times New Roman" w:hint="eastAsia"/>
          <w:sz w:val="21"/>
          <w:szCs w:val="21"/>
        </w:rPr>
        <w:t>以事后处理的精密钟差为参考基准，以广播星历获取的卫星钟差为评估对象，</w:t>
      </w:r>
      <w:r w:rsidRPr="003720F7">
        <w:rPr>
          <w:rFonts w:ascii="Times New Roman" w:hAnsi="Times New Roman"/>
          <w:sz w:val="21"/>
          <w:szCs w:val="21"/>
        </w:rPr>
        <w:t>将精密钟差</w:t>
      </w:r>
      <w:r w:rsidRPr="003720F7">
        <w:rPr>
          <w:rFonts w:ascii="Times New Roman" w:hAnsi="Times New Roman" w:hint="eastAsia"/>
          <w:sz w:val="21"/>
          <w:szCs w:val="21"/>
        </w:rPr>
        <w:t>归算到</w:t>
      </w:r>
      <w:r w:rsidRPr="003720F7">
        <w:rPr>
          <w:rFonts w:ascii="Times New Roman" w:hAnsi="Times New Roman"/>
          <w:sz w:val="21"/>
          <w:szCs w:val="21"/>
        </w:rPr>
        <w:t>广播钟差参考</w:t>
      </w:r>
      <w:r w:rsidRPr="003720F7">
        <w:rPr>
          <w:rFonts w:ascii="Times New Roman" w:hAnsi="Times New Roman" w:hint="eastAsia"/>
          <w:sz w:val="21"/>
          <w:szCs w:val="21"/>
        </w:rPr>
        <w:t>频点</w:t>
      </w:r>
      <w:r w:rsidRPr="003720F7">
        <w:rPr>
          <w:rFonts w:ascii="Times New Roman" w:hAnsi="Times New Roman"/>
          <w:sz w:val="21"/>
          <w:szCs w:val="21"/>
        </w:rPr>
        <w:t>，</w:t>
      </w:r>
      <w:r w:rsidR="00E50E25">
        <w:rPr>
          <w:rFonts w:ascii="Times New Roman" w:hAnsi="Times New Roman" w:hint="eastAsia"/>
          <w:sz w:val="21"/>
          <w:szCs w:val="21"/>
        </w:rPr>
        <w:t>同时</w:t>
      </w:r>
      <w:r w:rsidRPr="003720F7">
        <w:rPr>
          <w:rFonts w:ascii="Times New Roman" w:hAnsi="Times New Roman"/>
          <w:sz w:val="21"/>
          <w:szCs w:val="21"/>
        </w:rPr>
        <w:t>扣除</w:t>
      </w:r>
      <w:r w:rsidR="00E50E25" w:rsidRPr="003720F7">
        <w:rPr>
          <w:rFonts w:ascii="Times New Roman" w:hAnsi="Times New Roman"/>
          <w:sz w:val="21"/>
          <w:szCs w:val="21"/>
        </w:rPr>
        <w:t>精密</w:t>
      </w:r>
      <w:r w:rsidR="00E50E25">
        <w:rPr>
          <w:rFonts w:ascii="Times New Roman" w:hAnsi="Times New Roman"/>
          <w:sz w:val="21"/>
          <w:szCs w:val="21"/>
        </w:rPr>
        <w:t>钟差</w:t>
      </w:r>
      <w:r w:rsidR="00E50E25">
        <w:rPr>
          <w:rFonts w:ascii="Times New Roman" w:hAnsi="Times New Roman" w:hint="eastAsia"/>
          <w:sz w:val="21"/>
          <w:szCs w:val="21"/>
        </w:rPr>
        <w:t>与</w:t>
      </w:r>
      <w:r w:rsidR="00E50E25" w:rsidRPr="003720F7">
        <w:rPr>
          <w:rFonts w:ascii="Times New Roman" w:hAnsi="Times New Roman"/>
          <w:sz w:val="21"/>
          <w:szCs w:val="21"/>
        </w:rPr>
        <w:t>广播</w:t>
      </w:r>
      <w:r w:rsidRPr="003720F7">
        <w:rPr>
          <w:rFonts w:ascii="Times New Roman" w:hAnsi="Times New Roman"/>
          <w:sz w:val="21"/>
          <w:szCs w:val="21"/>
        </w:rPr>
        <w:t>钟差天线相位中心</w:t>
      </w:r>
      <w:r w:rsidR="00E50E25">
        <w:rPr>
          <w:rFonts w:ascii="Times New Roman" w:hAnsi="Times New Roman" w:hint="eastAsia"/>
          <w:sz w:val="21"/>
          <w:szCs w:val="21"/>
        </w:rPr>
        <w:t>在卫星轨道径向上</w:t>
      </w:r>
      <w:r w:rsidRPr="003720F7">
        <w:rPr>
          <w:rFonts w:ascii="Times New Roman" w:hAnsi="Times New Roman"/>
          <w:sz w:val="21"/>
          <w:szCs w:val="21"/>
        </w:rPr>
        <w:t>的差异后，</w:t>
      </w:r>
      <w:r w:rsidR="005939AE" w:rsidRPr="003720F7">
        <w:rPr>
          <w:rFonts w:ascii="Times New Roman" w:hAnsi="Times New Roman" w:hint="eastAsia"/>
          <w:sz w:val="21"/>
          <w:szCs w:val="21"/>
        </w:rPr>
        <w:t>将两者转换到同一时间系统并作差</w:t>
      </w:r>
      <w:r w:rsidR="00E50E25" w:rsidRPr="003720F7">
        <w:rPr>
          <w:rFonts w:ascii="Times New Roman" w:hAnsi="Times New Roman" w:hint="eastAsia"/>
          <w:sz w:val="21"/>
          <w:szCs w:val="21"/>
        </w:rPr>
        <w:t>，统计评估时段内的差值得到</w:t>
      </w:r>
      <w:r w:rsidR="00E50E25" w:rsidRPr="003720F7">
        <w:rPr>
          <w:rFonts w:ascii="Times New Roman" w:hAnsi="Times New Roman"/>
          <w:sz w:val="21"/>
          <w:szCs w:val="21"/>
        </w:rPr>
        <w:t>广播</w:t>
      </w:r>
      <w:r w:rsidR="00E50E25">
        <w:rPr>
          <w:rFonts w:ascii="Times New Roman" w:hAnsi="Times New Roman" w:hint="eastAsia"/>
          <w:sz w:val="21"/>
          <w:szCs w:val="21"/>
        </w:rPr>
        <w:t>钟差</w:t>
      </w:r>
      <w:r w:rsidR="00E50E25" w:rsidRPr="003720F7">
        <w:rPr>
          <w:rFonts w:ascii="Times New Roman" w:hAnsi="Times New Roman"/>
          <w:sz w:val="21"/>
          <w:szCs w:val="21"/>
        </w:rPr>
        <w:t>精度</w:t>
      </w:r>
      <w:r w:rsidR="00E50E25" w:rsidRPr="003720F7">
        <w:rPr>
          <w:rFonts w:ascii="Times New Roman" w:hAnsi="Times New Roman" w:hint="eastAsia"/>
          <w:sz w:val="21"/>
          <w:szCs w:val="21"/>
        </w:rPr>
        <w:t>。</w:t>
      </w:r>
    </w:p>
    <w:bookmarkEnd w:id="142"/>
    <w:bookmarkEnd w:id="143"/>
    <w:bookmarkEnd w:id="144"/>
    <w:bookmarkEnd w:id="145"/>
    <w:p w:rsidR="00665446" w:rsidRDefault="00591CFE" w:rsidP="008F43D8">
      <w:pPr>
        <w:ind w:right="-2" w:firstLineChars="800" w:firstLine="1920"/>
        <w:jc w:val="right"/>
        <w:rPr>
          <w:rFonts w:hint="eastAsia"/>
          <w:sz w:val="24"/>
        </w:rPr>
      </w:pPr>
      <w:r w:rsidRPr="008F43D8">
        <w:rPr>
          <w:position w:val="-14"/>
          <w:sz w:val="24"/>
        </w:rPr>
        <w:object w:dxaOrig="4380" w:dyaOrig="400">
          <v:shape id="_x0000_i1185" type="#_x0000_t75" style="width:219.45pt;height:19.55pt" o:ole="">
            <v:imagedata r:id="rId101" o:title=""/>
          </v:shape>
          <o:OLEObject Type="Embed" ProgID="Equation.DSMT4" ShapeID="_x0000_i1185" DrawAspect="Content" ObjectID="_1593002864" r:id="rId102"/>
        </w:object>
      </w:r>
      <w:r w:rsidR="008F43D8" w:rsidRPr="00D25969">
        <w:rPr>
          <w:sz w:val="24"/>
        </w:rPr>
        <w:t xml:space="preserve">         </w:t>
      </w:r>
      <w:r w:rsidR="008F43D8" w:rsidRPr="00D25969">
        <w:rPr>
          <w:sz w:val="24"/>
        </w:rPr>
        <w:t>（</w:t>
      </w:r>
      <w:r w:rsidR="008F43D8" w:rsidRPr="00D25969">
        <w:rPr>
          <w:sz w:val="24"/>
        </w:rPr>
        <w:t>13</w:t>
      </w:r>
      <w:r w:rsidR="008F43D8" w:rsidRPr="00D25969">
        <w:rPr>
          <w:sz w:val="24"/>
        </w:rPr>
        <w:t>）</w:t>
      </w:r>
    </w:p>
    <w:p w:rsidR="00665446" w:rsidRDefault="00665446" w:rsidP="00665446">
      <w:pPr>
        <w:jc w:val="right"/>
        <w:rPr>
          <w:rFonts w:hint="eastAsia"/>
          <w:sz w:val="24"/>
        </w:rPr>
      </w:pPr>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80"/>
        <w:jc w:val="left"/>
        <w:rPr>
          <w:rFonts w:ascii="Times New Roman" w:hAnsi="Times New Roman"/>
        </w:rPr>
      </w:pPr>
      <w:r w:rsidRPr="00D25969">
        <w:rPr>
          <w:rFonts w:ascii="Times New Roman" w:hAnsi="Times New Roman"/>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80" w:dyaOrig="320">
          <v:shape id="图片 176" o:spid="_x0000_i1065" type="#_x0000_t75" style="width:23.65pt;height:16.1pt" o:ole="">
            <v:imagedata r:id="rId103" o:title=""/>
          </v:shape>
          <o:OLEObject Type="Embed" ProgID="Equation.DSMT4" ShapeID="图片 176" DrawAspect="Content" ObjectID="_1593002865" r:id="rId104"/>
        </w:object>
      </w:r>
      <w:r w:rsidRPr="00D25969">
        <w:rPr>
          <w:rFonts w:ascii="Times New Roman"/>
          <w:position w:val="-14"/>
          <w:szCs w:val="21"/>
        </w:rPr>
        <w:t>——</w:t>
      </w:r>
      <w:r w:rsidRPr="00D25969">
        <w:rPr>
          <w:rFonts w:ascii="Times New Roman"/>
          <w:position w:val="-14"/>
          <w:szCs w:val="21"/>
        </w:rPr>
        <w:t>卫星广播钟差；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80" w:dyaOrig="320">
          <v:shape id="图片 177" o:spid="_x0000_i1066" type="#_x0000_t75" style="width:23.65pt;height:16.1pt" o:ole="">
            <v:imagedata r:id="rId105" o:title=""/>
          </v:shape>
          <o:OLEObject Type="Embed" ProgID="Equation.DSMT4" ShapeID="图片 177" DrawAspect="Content" ObjectID="_1593002866" r:id="rId106"/>
        </w:object>
      </w:r>
      <w:r w:rsidRPr="00D25969">
        <w:rPr>
          <w:rFonts w:ascii="Times New Roman"/>
          <w:position w:val="-14"/>
          <w:szCs w:val="21"/>
        </w:rPr>
        <w:t>——</w:t>
      </w:r>
      <w:r w:rsidRPr="00D25969">
        <w:rPr>
          <w:rFonts w:ascii="Times New Roman"/>
          <w:position w:val="-14"/>
          <w:szCs w:val="21"/>
        </w:rPr>
        <w:t>卫星精密钟差；</w:t>
      </w:r>
    </w:p>
    <w:bookmarkStart w:id="146" w:name="_Toc481503323"/>
    <w:p w:rsidR="008F43D8" w:rsidRPr="008F43D8" w:rsidRDefault="008F43D8" w:rsidP="008F43D8">
      <w:pPr>
        <w:pStyle w:val="aff6"/>
        <w:spacing w:line="360" w:lineRule="auto"/>
        <w:rPr>
          <w:rFonts w:ascii="Times New Roman"/>
          <w:position w:val="-14"/>
          <w:szCs w:val="21"/>
        </w:rPr>
      </w:pPr>
      <w:r w:rsidRPr="008F43D8">
        <w:rPr>
          <w:rFonts w:ascii="Times New Roman"/>
          <w:position w:val="-14"/>
          <w:szCs w:val="21"/>
        </w:rPr>
        <w:object w:dxaOrig="579" w:dyaOrig="279">
          <v:shape id="_x0000_i1181" type="#_x0000_t75" style="width:29pt;height:14.05pt;mso-position-horizontal-relative:page;mso-position-vertical-relative:page" o:ole="">
            <v:imagedata r:id="rId107" o:title="" embosscolor="white"/>
          </v:shape>
          <o:OLEObject Type="Embed" ProgID="Equation.DSMT4" ShapeID="_x0000_i1181" DrawAspect="Content" ObjectID="_1593002867" r:id="rId108"/>
        </w:object>
      </w:r>
      <w:r w:rsidRPr="008F43D8">
        <w:rPr>
          <w:rFonts w:ascii="Times New Roman"/>
          <w:position w:val="-14"/>
          <w:szCs w:val="21"/>
        </w:rPr>
        <w:t>——</w:t>
      </w:r>
      <w:r w:rsidRPr="008F43D8">
        <w:rPr>
          <w:rFonts w:ascii="Times New Roman"/>
          <w:position w:val="-14"/>
          <w:szCs w:val="21"/>
        </w:rPr>
        <w:t>卫星钟差的</w:t>
      </w:r>
      <w:r w:rsidRPr="008F43D8">
        <w:rPr>
          <w:rFonts w:ascii="Times New Roman"/>
          <w:position w:val="-14"/>
          <w:szCs w:val="21"/>
        </w:rPr>
        <w:object w:dxaOrig="579" w:dyaOrig="279">
          <v:shape id="_x0000_i1182" type="#_x0000_t75" style="width:29pt;height:14.05pt;mso-position-horizontal-relative:page;mso-position-vertical-relative:page" o:ole="">
            <v:imagedata r:id="rId107" o:title="" embosscolor="white"/>
          </v:shape>
          <o:OLEObject Type="Embed" ProgID="Equation.DSMT4" ShapeID="_x0000_i1182" DrawAspect="Content" ObjectID="_1593002868" r:id="rId109"/>
        </w:object>
      </w:r>
      <w:r w:rsidRPr="008F43D8">
        <w:rPr>
          <w:rFonts w:ascii="Times New Roman"/>
          <w:position w:val="-14"/>
          <w:szCs w:val="21"/>
        </w:rPr>
        <w:t>改正，单位</w:t>
      </w:r>
      <w:r w:rsidRPr="008F43D8">
        <w:rPr>
          <w:rFonts w:ascii="Times New Roman"/>
          <w:position w:val="-14"/>
          <w:szCs w:val="21"/>
        </w:rPr>
        <w:object w:dxaOrig="319" w:dyaOrig="219">
          <v:shape id="_x0000_i1183" type="#_x0000_t75" style="width:15.9pt;height:11.2pt;mso-position-horizontal-relative:page;mso-position-vertical-relative:page" o:ole="">
            <v:imagedata r:id="rId110" o:title="" embosscolor="white"/>
          </v:shape>
          <o:OLEObject Type="Embed" ProgID="Equation.DSMT4" ShapeID="_x0000_i1183" DrawAspect="Content" ObjectID="_1593002869" r:id="rId111"/>
        </w:object>
      </w:r>
      <w:r w:rsidRPr="008F43D8">
        <w:rPr>
          <w:rFonts w:ascii="Times New Roman"/>
          <w:position w:val="-14"/>
          <w:szCs w:val="21"/>
        </w:rPr>
        <w:t>。</w:t>
      </w:r>
    </w:p>
    <w:p w:rsidR="008F43D8" w:rsidRPr="008F43D8" w:rsidRDefault="008F43D8" w:rsidP="008F43D8">
      <w:pPr>
        <w:pStyle w:val="aff6"/>
        <w:spacing w:line="360" w:lineRule="auto"/>
        <w:rPr>
          <w:rFonts w:ascii="Times New Roman"/>
          <w:position w:val="-14"/>
          <w:szCs w:val="21"/>
        </w:rPr>
      </w:pPr>
      <w:r w:rsidRPr="008F43D8">
        <w:rPr>
          <w:rFonts w:ascii="Times New Roman"/>
          <w:position w:val="-12"/>
          <w:szCs w:val="21"/>
        </w:rPr>
        <w:object w:dxaOrig="340" w:dyaOrig="360">
          <v:shape id="_x0000_i1184" type="#_x0000_t75" style="width:16.9pt;height:17.8pt" o:ole="">
            <v:imagedata r:id="rId112" o:title="" embosscolor="white"/>
          </v:shape>
          <o:OLEObject Type="Embed" ProgID="Equation.DSMT4" ShapeID="_x0000_i1184" DrawAspect="Content" ObjectID="_1593002870" r:id="rId113"/>
        </w:object>
      </w:r>
      <w:r w:rsidRPr="008F43D8">
        <w:rPr>
          <w:rFonts w:ascii="Times New Roman" w:hint="eastAsia"/>
          <w:position w:val="-14"/>
          <w:szCs w:val="21"/>
        </w:rPr>
        <w:t>、</w:t>
      </w:r>
      <w:r w:rsidR="00591CFE" w:rsidRPr="008F43D8">
        <w:rPr>
          <w:rFonts w:ascii="Times New Roman"/>
          <w:position w:val="-12"/>
          <w:szCs w:val="21"/>
        </w:rPr>
        <w:object w:dxaOrig="340" w:dyaOrig="360">
          <v:shape id="_x0000_i1186" type="#_x0000_t75" style="width:16.9pt;height:17.8pt" o:ole="">
            <v:imagedata r:id="rId114" o:title="" embosscolor="white"/>
          </v:shape>
          <o:OLEObject Type="Embed" ProgID="Equation.DSMT4" ShapeID="_x0000_i1186" DrawAspect="Content" ObjectID="_1593002871" r:id="rId115"/>
        </w:object>
      </w:r>
      <w:r w:rsidRPr="008F43D8">
        <w:rPr>
          <w:rFonts w:ascii="Times New Roman"/>
          <w:position w:val="-14"/>
          <w:szCs w:val="21"/>
        </w:rPr>
        <w:t>——</w:t>
      </w:r>
      <w:r w:rsidRPr="008F43D8">
        <w:rPr>
          <w:rFonts w:ascii="Times New Roman"/>
          <w:position w:val="-14"/>
          <w:szCs w:val="21"/>
        </w:rPr>
        <w:t>分别为精密钟差和广播钟差</w:t>
      </w:r>
      <w:r w:rsidRPr="008F43D8">
        <w:rPr>
          <w:rFonts w:ascii="Times New Roman" w:hint="eastAsia"/>
          <w:position w:val="-14"/>
          <w:szCs w:val="21"/>
        </w:rPr>
        <w:t>产品</w:t>
      </w:r>
      <w:r w:rsidRPr="008F43D8">
        <w:rPr>
          <w:rFonts w:ascii="Times New Roman"/>
          <w:position w:val="-14"/>
          <w:szCs w:val="21"/>
        </w:rPr>
        <w:t>所采用天</w:t>
      </w:r>
      <w:r w:rsidRPr="008F43D8">
        <w:rPr>
          <w:rFonts w:ascii="Times New Roman" w:hint="eastAsia"/>
          <w:position w:val="-14"/>
          <w:szCs w:val="21"/>
        </w:rPr>
        <w:t>卫星</w:t>
      </w:r>
      <w:r w:rsidRPr="008F43D8">
        <w:rPr>
          <w:rFonts w:ascii="Times New Roman"/>
          <w:position w:val="-14"/>
          <w:szCs w:val="21"/>
        </w:rPr>
        <w:t>线相位中心改正数</w:t>
      </w:r>
      <w:r>
        <w:rPr>
          <w:rFonts w:ascii="Times New Roman" w:hint="eastAsia"/>
          <w:position w:val="-14"/>
          <w:szCs w:val="21"/>
        </w:rPr>
        <w:t>在卫星轨道径向上的投影</w:t>
      </w:r>
      <w:r w:rsidRPr="008F43D8">
        <w:rPr>
          <w:rFonts w:ascii="Times New Roman"/>
          <w:position w:val="-14"/>
          <w:szCs w:val="21"/>
        </w:rPr>
        <w:t>。</w:t>
      </w:r>
    </w:p>
    <w:p w:rsidR="00665446" w:rsidRPr="008F43D8" w:rsidRDefault="008F43D8" w:rsidP="008F43D8">
      <w:pPr>
        <w:pStyle w:val="a"/>
        <w:numPr>
          <w:ilvl w:val="0"/>
          <w:numId w:val="0"/>
        </w:numPr>
        <w:tabs>
          <w:tab w:val="left" w:pos="420"/>
          <w:tab w:val="left" w:pos="870"/>
        </w:tabs>
        <w:adjustRightInd w:val="0"/>
        <w:snapToGrid w:val="0"/>
        <w:spacing w:line="360" w:lineRule="auto"/>
        <w:ind w:leftChars="100" w:left="210" w:firstLine="510"/>
        <w:jc w:val="left"/>
        <w:rPr>
          <w:rFonts w:ascii="Times New Roman" w:hAnsi="Times New Roman" w:hint="eastAsia"/>
          <w:sz w:val="21"/>
          <w:szCs w:val="21"/>
        </w:rPr>
      </w:pPr>
      <w:r w:rsidRPr="008F43D8">
        <w:rPr>
          <w:rFonts w:ascii="Times New Roman" w:hAnsi="Times New Roman" w:hint="eastAsia"/>
          <w:sz w:val="21"/>
          <w:szCs w:val="21"/>
        </w:rPr>
        <w:t>注：</w:t>
      </w:r>
      <w:r w:rsidR="00591CFE">
        <w:rPr>
          <w:rFonts w:ascii="Times New Roman" w:hAnsi="Times New Roman" w:hint="eastAsia"/>
          <w:sz w:val="21"/>
          <w:szCs w:val="21"/>
        </w:rPr>
        <w:t>GLONASS</w:t>
      </w:r>
      <w:r w:rsidR="00591CFE">
        <w:rPr>
          <w:rFonts w:ascii="Times New Roman" w:hAnsi="Times New Roman" w:hint="eastAsia"/>
          <w:sz w:val="21"/>
          <w:szCs w:val="21"/>
        </w:rPr>
        <w:t>系统广播钟差中</w:t>
      </w:r>
      <w:r w:rsidRPr="008F43D8">
        <w:rPr>
          <w:rFonts w:ascii="Times New Roman" w:hAnsi="Times New Roman"/>
          <w:sz w:val="21"/>
          <w:szCs w:val="21"/>
        </w:rPr>
        <w:t>含有相对论改正误差的影响，所以</w:t>
      </w:r>
      <w:r w:rsidR="00591CFE">
        <w:rPr>
          <w:rFonts w:ascii="Times New Roman" w:hAnsi="Times New Roman" w:hint="eastAsia"/>
          <w:sz w:val="21"/>
          <w:szCs w:val="21"/>
        </w:rPr>
        <w:t>在评估广播钟差精度时需要</w:t>
      </w:r>
      <w:r w:rsidRPr="008F43D8">
        <w:rPr>
          <w:rFonts w:ascii="Times New Roman" w:hAnsi="Times New Roman"/>
          <w:sz w:val="21"/>
          <w:szCs w:val="21"/>
        </w:rPr>
        <w:t>从广播钟差中扣除相对论的影响</w:t>
      </w:r>
      <w:r w:rsidR="00591CFE">
        <w:rPr>
          <w:rFonts w:ascii="Times New Roman" w:hAnsi="Times New Roman" w:hint="eastAsia"/>
          <w:sz w:val="21"/>
          <w:szCs w:val="21"/>
        </w:rPr>
        <w:t>。</w:t>
      </w:r>
    </w:p>
    <w:p w:rsidR="001D5728" w:rsidRPr="00D25969" w:rsidRDefault="001D5728" w:rsidP="00E42C83">
      <w:pPr>
        <w:pStyle w:val="a7"/>
        <w:ind w:left="0"/>
        <w:outlineLvl w:val="1"/>
        <w:rPr>
          <w:rFonts w:ascii="Times New Roman"/>
        </w:rPr>
      </w:pPr>
      <w:bookmarkStart w:id="147" w:name="_Toc519260315"/>
      <w:r w:rsidRPr="00D25969">
        <w:rPr>
          <w:rFonts w:ascii="Times New Roman"/>
        </w:rPr>
        <w:t>用户测距</w:t>
      </w:r>
      <w:r w:rsidR="00C2459A">
        <w:rPr>
          <w:rFonts w:ascii="Times New Roman" w:hint="eastAsia"/>
        </w:rPr>
        <w:t>误差</w:t>
      </w:r>
      <w:bookmarkEnd w:id="146"/>
      <w:bookmarkEnd w:id="147"/>
    </w:p>
    <w:p w:rsidR="00C2459A" w:rsidRPr="00D25969" w:rsidRDefault="00C2459A" w:rsidP="00C2459A">
      <w:pPr>
        <w:pStyle w:val="aff6"/>
        <w:spacing w:line="360" w:lineRule="auto"/>
        <w:jc w:val="left"/>
        <w:rPr>
          <w:rFonts w:ascii="Times New Roman"/>
        </w:rPr>
      </w:pPr>
      <w:r w:rsidRPr="00D25969">
        <w:rPr>
          <w:rFonts w:ascii="Times New Roman"/>
        </w:rPr>
        <w:t>由导航卫星轨道、钟差等引起的误差在卫星至用户视线上的投影。</w:t>
      </w:r>
      <w:r w:rsidR="00C724C6">
        <w:rPr>
          <w:rFonts w:ascii="Times New Roman" w:hint="eastAsia"/>
        </w:rPr>
        <w:t>其全球平均误差</w:t>
      </w:r>
      <w:r w:rsidR="00C724C6" w:rsidRPr="00D25969">
        <w:rPr>
          <w:rFonts w:ascii="Times New Roman"/>
          <w:szCs w:val="21"/>
        </w:rPr>
        <w:t>表达为：</w:t>
      </w:r>
    </w:p>
    <w:p w:rsidR="001D5728" w:rsidRPr="00D25969" w:rsidRDefault="001D5728" w:rsidP="001D5728">
      <w:pPr>
        <w:wordWrap w:val="0"/>
        <w:autoSpaceDE w:val="0"/>
        <w:autoSpaceDN w:val="0"/>
        <w:adjustRightInd w:val="0"/>
        <w:snapToGrid w:val="0"/>
        <w:spacing w:line="360" w:lineRule="auto"/>
        <w:ind w:leftChars="-1" w:hanging="2"/>
        <w:jc w:val="right"/>
        <w:rPr>
          <w:color w:val="000000"/>
          <w:kern w:val="0"/>
          <w:sz w:val="24"/>
        </w:rPr>
      </w:pPr>
      <w:r w:rsidRPr="00D25969">
        <w:rPr>
          <w:position w:val="-14"/>
          <w:sz w:val="24"/>
        </w:rPr>
        <w:object w:dxaOrig="3864" w:dyaOrig="439">
          <v:shape id="Picture 58" o:spid="_x0000_i1067" type="#_x0000_t75" style="width:192.45pt;height:21.5pt;mso-position-horizontal-relative:page;mso-position-vertical-relative:page" o:ole="">
            <v:imagedata r:id="rId116" o:title="" embosscolor="white"/>
          </v:shape>
          <o:OLEObject Type="Embed" ProgID="Equation.DSMT4" ShapeID="Picture 58" DrawAspect="Content" ObjectID="_1593002872" r:id="rId117"/>
        </w:object>
      </w:r>
      <w:r w:rsidRPr="00D25969">
        <w:rPr>
          <w:position w:val="-14"/>
          <w:sz w:val="24"/>
        </w:rPr>
        <w:t xml:space="preserve">            </w:t>
      </w:r>
      <w:r w:rsidRPr="00D25969">
        <w:rPr>
          <w:sz w:val="24"/>
        </w:rPr>
        <w:t>（</w:t>
      </w:r>
      <w:r w:rsidRPr="00D25969">
        <w:rPr>
          <w:sz w:val="24"/>
        </w:rPr>
        <w:t>14</w:t>
      </w:r>
      <w:r w:rsidRPr="00D25969">
        <w:rPr>
          <w:sz w:val="24"/>
        </w:rPr>
        <w:t>）</w:t>
      </w:r>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80"/>
        <w:jc w:val="left"/>
        <w:rPr>
          <w:rFonts w:ascii="Times New Roman" w:hAnsi="Times New Roman"/>
        </w:rPr>
      </w:pPr>
      <w:r w:rsidRPr="00D25969">
        <w:rPr>
          <w:rFonts w:ascii="Times New Roman" w:hAnsi="Times New Roman"/>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359">
          <v:shape id="Picture 61" o:spid="_x0000_i1068" type="#_x0000_t75" style="width:13.95pt;height:18.25pt;mso-position-horizontal-relative:page;mso-position-vertical-relative:page" o:ole="">
            <v:imagedata r:id="rId118" o:title="" embosscolor="white"/>
          </v:shape>
          <o:OLEObject Type="Embed" ProgID="Equation.DSMT4" ShapeID="Picture 61" DrawAspect="Content" ObjectID="_1593002873" r:id="rId119"/>
        </w:object>
      </w:r>
      <w:r w:rsidRPr="00D25969">
        <w:rPr>
          <w:rFonts w:ascii="Times New Roman"/>
          <w:position w:val="-14"/>
          <w:szCs w:val="21"/>
        </w:rPr>
        <w:t>——</w:t>
      </w:r>
      <w:r w:rsidRPr="00D25969">
        <w:rPr>
          <w:rFonts w:ascii="Times New Roman"/>
          <w:position w:val="-14"/>
          <w:szCs w:val="21"/>
        </w:rPr>
        <w:t>广播轨道径向标准差（一般用</w:t>
      </w:r>
      <w:r w:rsidRPr="00D25969">
        <w:rPr>
          <w:rFonts w:ascii="Times New Roman"/>
          <w:position w:val="-14"/>
          <w:szCs w:val="21"/>
        </w:rPr>
        <w:object w:dxaOrig="239" w:dyaOrig="219">
          <v:shape id="Picture 146" o:spid="_x0000_i1069" type="#_x0000_t75" style="width:11.8pt;height:10.75pt;mso-position-horizontal-relative:page;mso-position-vertical-relative:page" o:ole="">
            <v:imagedata r:id="rId120" o:title="" embosscolor="white"/>
          </v:shape>
          <o:OLEObject Type="Embed" ProgID="Equation.DSMT4" ShapeID="Picture 146" DrawAspect="Content" ObjectID="_1593002874" r:id="rId121"/>
        </w:object>
      </w:r>
      <w:r w:rsidRPr="00D25969">
        <w:rPr>
          <w:rFonts w:ascii="Times New Roman"/>
          <w:position w:val="-14"/>
          <w:szCs w:val="21"/>
        </w:rPr>
        <w:t>表示），单位</w:t>
      </w:r>
      <w:r w:rsidRPr="00D25969">
        <w:rPr>
          <w:rFonts w:ascii="Times New Roman"/>
          <w:position w:val="-14"/>
          <w:szCs w:val="21"/>
        </w:rPr>
        <w:t>m</w:t>
      </w:r>
      <w:r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359">
          <v:shape id="Picture 62" o:spid="_x0000_i1070" type="#_x0000_t75" style="width:13.95pt;height:18.25pt;mso-position-horizontal-relative:page;mso-position-vertical-relative:page" o:ole="">
            <v:imagedata r:id="rId122" o:title="" embosscolor="white"/>
          </v:shape>
          <o:OLEObject Type="Embed" ProgID="Equation.DSMT4" ShapeID="Picture 62" DrawAspect="Content" ObjectID="_1593002875" r:id="rId123"/>
        </w:object>
      </w:r>
      <w:r w:rsidRPr="00D25969">
        <w:rPr>
          <w:rFonts w:ascii="Times New Roman"/>
          <w:position w:val="-14"/>
          <w:szCs w:val="21"/>
        </w:rPr>
        <w:t>——</w:t>
      </w:r>
      <w:r w:rsidRPr="00D25969">
        <w:rPr>
          <w:rFonts w:ascii="Times New Roman"/>
          <w:position w:val="-14"/>
          <w:szCs w:val="21"/>
        </w:rPr>
        <w:t>广播轨道迹向标准差，单位</w:t>
      </w:r>
      <w:r w:rsidRPr="00D25969">
        <w:rPr>
          <w:rFonts w:ascii="Times New Roman"/>
          <w:position w:val="-14"/>
          <w:szCs w:val="21"/>
        </w:rPr>
        <w:t>m</w:t>
      </w:r>
      <w:r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359">
          <v:shape id="Picture 63" o:spid="_x0000_i1071" type="#_x0000_t75" style="width:13.95pt;height:18.25pt;mso-position-horizontal-relative:page;mso-position-vertical-relative:page" o:ole="">
            <v:imagedata r:id="rId124" o:title="" embosscolor="white"/>
          </v:shape>
          <o:OLEObject Type="Embed" ProgID="Equation.DSMT4" ShapeID="Picture 63" DrawAspect="Content" ObjectID="_1593002876" r:id="rId125"/>
        </w:object>
      </w:r>
      <w:r w:rsidRPr="00D25969">
        <w:rPr>
          <w:rFonts w:ascii="Times New Roman"/>
          <w:position w:val="-14"/>
          <w:szCs w:val="21"/>
        </w:rPr>
        <w:t>——</w:t>
      </w:r>
      <w:r w:rsidRPr="00D25969">
        <w:rPr>
          <w:rFonts w:ascii="Times New Roman"/>
          <w:position w:val="-14"/>
          <w:szCs w:val="21"/>
        </w:rPr>
        <w:t>广播轨道法向标准差，单位</w:t>
      </w:r>
      <w:r w:rsidRPr="00D25969">
        <w:rPr>
          <w:rFonts w:ascii="Times New Roman"/>
          <w:position w:val="-14"/>
          <w:szCs w:val="21"/>
        </w:rPr>
        <w:t>m</w:t>
      </w:r>
      <w:r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39" w:dyaOrig="239">
          <v:shape id="Picture 64" o:spid="_x0000_i1072" type="#_x0000_t75" style="width:11.8pt;height:11.8pt;mso-position-horizontal-relative:page;mso-position-vertical-relative:page" o:ole="">
            <v:imagedata r:id="rId126" o:title="" embosscolor="white"/>
          </v:shape>
          <o:OLEObject Type="Embed" ProgID="Equation.DSMT4" ShapeID="Picture 64" DrawAspect="Content" ObjectID="_1593002877" r:id="rId127"/>
        </w:object>
      </w:r>
      <w:r w:rsidRPr="00D25969">
        <w:rPr>
          <w:rFonts w:ascii="Times New Roman"/>
          <w:position w:val="-14"/>
          <w:szCs w:val="21"/>
        </w:rPr>
        <w:t>—</w:t>
      </w:r>
      <w:r w:rsidRPr="00D25969">
        <w:rPr>
          <w:rFonts w:ascii="Times New Roman"/>
          <w:position w:val="-14"/>
          <w:szCs w:val="21"/>
        </w:rPr>
        <w:t>径向误差贡献因子；</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59" w:dyaOrig="319">
          <v:shape id="Picture 65" o:spid="_x0000_i1073" type="#_x0000_t75" style="width:12.9pt;height:16.1pt;mso-position-horizontal-relative:page;mso-position-vertical-relative:page" o:ole="">
            <v:imagedata r:id="rId128" o:title="" embosscolor="white"/>
          </v:shape>
          <o:OLEObject Type="Embed" ProgID="Equation.DSMT4" ShapeID="Picture 65" DrawAspect="Content" ObjectID="_1593002878" r:id="rId129"/>
        </w:object>
      </w:r>
      <w:r w:rsidRPr="00D25969">
        <w:rPr>
          <w:rFonts w:ascii="Times New Roman"/>
          <w:position w:val="-14"/>
          <w:szCs w:val="21"/>
        </w:rPr>
        <w:t>—</w:t>
      </w:r>
      <w:r w:rsidRPr="00D25969">
        <w:rPr>
          <w:rFonts w:ascii="Times New Roman"/>
          <w:position w:val="-14"/>
          <w:szCs w:val="21"/>
        </w:rPr>
        <w:t>迹向、法向误差贡献因子；</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359">
          <v:shape id="Picture 66" o:spid="_x0000_i1074" type="#_x0000_t75" style="width:13.95pt;height:18.25pt;mso-position-horizontal-relative:page;mso-position-vertical-relative:page" o:ole="">
            <v:imagedata r:id="rId130" o:title="" embosscolor="white"/>
          </v:shape>
          <o:OLEObject Type="Embed" ProgID="Equation.DSMT4" ShapeID="Picture 66" DrawAspect="Content" ObjectID="_1593002879" r:id="rId131"/>
        </w:object>
      </w:r>
      <w:r w:rsidRPr="00D25969">
        <w:rPr>
          <w:rFonts w:ascii="Times New Roman"/>
          <w:position w:val="-14"/>
          <w:szCs w:val="21"/>
        </w:rPr>
        <w:t>—</w:t>
      </w:r>
      <w:r w:rsidRPr="00D25969">
        <w:rPr>
          <w:rFonts w:ascii="Times New Roman"/>
          <w:position w:val="-14"/>
          <w:szCs w:val="21"/>
        </w:rPr>
        <w:t>钟误差，单位</w:t>
      </w:r>
      <w:r w:rsidRPr="00D25969">
        <w:rPr>
          <w:rFonts w:ascii="Times New Roman"/>
          <w:position w:val="-14"/>
          <w:szCs w:val="21"/>
        </w:rPr>
        <w:t>s</w:t>
      </w:r>
      <w:r w:rsidRPr="00D25969">
        <w:rPr>
          <w:rFonts w:ascii="Times New Roman"/>
          <w:position w:val="-14"/>
          <w:szCs w:val="21"/>
        </w:rPr>
        <w:t>。</w:t>
      </w:r>
    </w:p>
    <w:p w:rsidR="001D5728" w:rsidRPr="00D25969" w:rsidRDefault="001D5728" w:rsidP="001D5728">
      <w:pPr>
        <w:adjustRightInd w:val="0"/>
        <w:snapToGrid w:val="0"/>
        <w:spacing w:line="360" w:lineRule="auto"/>
        <w:ind w:firstLineChars="200" w:firstLine="420"/>
        <w:rPr>
          <w:szCs w:val="21"/>
        </w:rPr>
      </w:pPr>
      <w:r w:rsidRPr="00D25969">
        <w:rPr>
          <w:szCs w:val="21"/>
        </w:rPr>
        <w:t>GNSS</w:t>
      </w:r>
      <w:r w:rsidRPr="00D25969">
        <w:rPr>
          <w:szCs w:val="21"/>
        </w:rPr>
        <w:t>的贡献因子如下表所示：</w:t>
      </w:r>
    </w:p>
    <w:p w:rsidR="001D5728" w:rsidRPr="00D25969" w:rsidRDefault="001D5728" w:rsidP="001D5728">
      <w:pPr>
        <w:pStyle w:val="afffff7"/>
        <w:keepNext/>
        <w:adjustRightInd w:val="0"/>
        <w:snapToGrid w:val="0"/>
        <w:spacing w:before="0" w:after="0" w:line="360" w:lineRule="auto"/>
        <w:jc w:val="center"/>
        <w:rPr>
          <w:rFonts w:ascii="Times New Roman" w:eastAsia="宋体" w:hAnsi="Times New Roman" w:cs="Times New Roman"/>
          <w:sz w:val="21"/>
          <w:szCs w:val="21"/>
        </w:rPr>
      </w:pPr>
      <w:r w:rsidRPr="00D25969">
        <w:rPr>
          <w:rFonts w:ascii="Times New Roman" w:eastAsia="宋体" w:hAnsi="Times New Roman" w:cs="Times New Roman"/>
          <w:sz w:val="21"/>
          <w:szCs w:val="21"/>
        </w:rPr>
        <w:t>表</w:t>
      </w:r>
      <w:r w:rsidRPr="00D25969">
        <w:rPr>
          <w:rFonts w:ascii="Times New Roman" w:eastAsia="宋体" w:hAnsi="Times New Roman" w:cs="Times New Roman"/>
          <w:sz w:val="21"/>
          <w:szCs w:val="21"/>
        </w:rPr>
        <w:t>1  GNSS URE</w:t>
      </w:r>
      <w:r w:rsidRPr="00D25969">
        <w:rPr>
          <w:rFonts w:ascii="Times New Roman" w:eastAsia="宋体" w:hAnsi="Times New Roman" w:cs="Times New Roman"/>
          <w:sz w:val="21"/>
          <w:szCs w:val="21"/>
        </w:rPr>
        <w:t>贡献因子</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02"/>
        <w:gridCol w:w="850"/>
        <w:gridCol w:w="838"/>
        <w:gridCol w:w="848"/>
        <w:gridCol w:w="850"/>
        <w:gridCol w:w="848"/>
        <w:gridCol w:w="850"/>
        <w:gridCol w:w="848"/>
        <w:gridCol w:w="850"/>
        <w:gridCol w:w="848"/>
        <w:gridCol w:w="838"/>
      </w:tblGrid>
      <w:tr w:rsidR="001D5728" w:rsidRPr="00D25969" w:rsidTr="00D7666D">
        <w:trPr>
          <w:trHeight w:val="330"/>
          <w:jc w:val="center"/>
        </w:trPr>
        <w:tc>
          <w:tcPr>
            <w:tcW w:w="1102" w:type="dxa"/>
            <w:tcBorders>
              <w:top w:val="single" w:sz="12" w:space="0" w:color="auto"/>
              <w:left w:val="single" w:sz="12"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导航系统</w:t>
            </w:r>
          </w:p>
        </w:tc>
        <w:tc>
          <w:tcPr>
            <w:tcW w:w="3386" w:type="dxa"/>
            <w:gridSpan w:val="4"/>
            <w:tcBorders>
              <w:top w:val="single" w:sz="12"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BDS</w:t>
            </w:r>
          </w:p>
        </w:tc>
        <w:tc>
          <w:tcPr>
            <w:tcW w:w="1698" w:type="dxa"/>
            <w:gridSpan w:val="2"/>
            <w:tcBorders>
              <w:top w:val="single" w:sz="12"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GPS</w:t>
            </w:r>
          </w:p>
        </w:tc>
        <w:tc>
          <w:tcPr>
            <w:tcW w:w="1698" w:type="dxa"/>
            <w:gridSpan w:val="2"/>
            <w:tcBorders>
              <w:top w:val="single" w:sz="12"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GLONASS</w:t>
            </w:r>
          </w:p>
        </w:tc>
        <w:tc>
          <w:tcPr>
            <w:tcW w:w="1686" w:type="dxa"/>
            <w:gridSpan w:val="2"/>
            <w:tcBorders>
              <w:top w:val="single" w:sz="12" w:space="0" w:color="auto"/>
              <w:left w:val="single" w:sz="6" w:space="0" w:color="auto"/>
              <w:bottom w:val="single" w:sz="6" w:space="0" w:color="auto"/>
              <w:right w:val="single" w:sz="12"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Galileo</w:t>
            </w:r>
          </w:p>
        </w:tc>
      </w:tr>
      <w:tr w:rsidR="001D5728" w:rsidRPr="00D25969" w:rsidTr="00D7666D">
        <w:trPr>
          <w:trHeight w:val="285"/>
          <w:jc w:val="center"/>
        </w:trPr>
        <w:tc>
          <w:tcPr>
            <w:tcW w:w="1102" w:type="dxa"/>
            <w:tcBorders>
              <w:top w:val="single" w:sz="6" w:space="0" w:color="auto"/>
              <w:left w:val="single" w:sz="12"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卫星类型</w:t>
            </w:r>
          </w:p>
        </w:tc>
        <w:tc>
          <w:tcPr>
            <w:tcW w:w="1688" w:type="dxa"/>
            <w:gridSpan w:val="2"/>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GEO/IGSO</w:t>
            </w:r>
          </w:p>
        </w:tc>
        <w:tc>
          <w:tcPr>
            <w:tcW w:w="1698" w:type="dxa"/>
            <w:gridSpan w:val="2"/>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MEO</w:t>
            </w:r>
          </w:p>
        </w:tc>
        <w:tc>
          <w:tcPr>
            <w:tcW w:w="1698" w:type="dxa"/>
            <w:gridSpan w:val="2"/>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pStyle w:val="Default"/>
              <w:spacing w:before="156" w:after="156"/>
              <w:jc w:val="center"/>
              <w:rPr>
                <w:rFonts w:ascii="Times New Roman" w:hAnsi="Times New Roman" w:cs="Times New Roman"/>
                <w:sz w:val="21"/>
                <w:szCs w:val="21"/>
              </w:rPr>
            </w:pPr>
            <w:r w:rsidRPr="00D25969">
              <w:rPr>
                <w:rFonts w:ascii="Times New Roman" w:hAnsi="Times New Roman" w:cs="Times New Roman"/>
                <w:kern w:val="2"/>
                <w:sz w:val="21"/>
                <w:szCs w:val="21"/>
              </w:rPr>
              <w:t>20200(km)</w:t>
            </w:r>
          </w:p>
        </w:tc>
        <w:tc>
          <w:tcPr>
            <w:tcW w:w="1698" w:type="dxa"/>
            <w:gridSpan w:val="2"/>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pStyle w:val="Default"/>
              <w:spacing w:before="156" w:after="156"/>
              <w:jc w:val="center"/>
              <w:rPr>
                <w:rFonts w:ascii="Times New Roman" w:hAnsi="Times New Roman" w:cs="Times New Roman"/>
                <w:kern w:val="2"/>
                <w:sz w:val="21"/>
                <w:szCs w:val="21"/>
              </w:rPr>
            </w:pPr>
            <w:r w:rsidRPr="00D25969">
              <w:rPr>
                <w:rFonts w:ascii="Times New Roman" w:hAnsi="Times New Roman" w:cs="Times New Roman"/>
                <w:kern w:val="2"/>
                <w:sz w:val="21"/>
                <w:szCs w:val="21"/>
              </w:rPr>
              <w:t>19100(km)</w:t>
            </w:r>
          </w:p>
        </w:tc>
        <w:tc>
          <w:tcPr>
            <w:tcW w:w="1686" w:type="dxa"/>
            <w:gridSpan w:val="2"/>
            <w:tcBorders>
              <w:top w:val="single" w:sz="6" w:space="0" w:color="auto"/>
              <w:left w:val="single" w:sz="6" w:space="0" w:color="auto"/>
              <w:bottom w:val="single" w:sz="6" w:space="0" w:color="auto"/>
              <w:right w:val="single" w:sz="12" w:space="0" w:color="auto"/>
            </w:tcBorders>
            <w:vAlign w:val="center"/>
          </w:tcPr>
          <w:p w:rsidR="001D5728" w:rsidRPr="00D25969" w:rsidRDefault="001D5728" w:rsidP="00D7666D">
            <w:pPr>
              <w:pStyle w:val="Default"/>
              <w:spacing w:before="156" w:after="156"/>
              <w:jc w:val="center"/>
              <w:rPr>
                <w:rFonts w:ascii="Times New Roman" w:hAnsi="Times New Roman" w:cs="Times New Roman"/>
                <w:kern w:val="2"/>
                <w:sz w:val="21"/>
                <w:szCs w:val="21"/>
              </w:rPr>
            </w:pPr>
            <w:r w:rsidRPr="00D25969">
              <w:rPr>
                <w:rFonts w:ascii="Times New Roman" w:hAnsi="Times New Roman" w:cs="Times New Roman"/>
                <w:kern w:val="2"/>
                <w:sz w:val="21"/>
                <w:szCs w:val="21"/>
              </w:rPr>
              <w:t>19100(km)</w:t>
            </w:r>
          </w:p>
        </w:tc>
      </w:tr>
      <w:tr w:rsidR="001D5728" w:rsidRPr="00D25969" w:rsidTr="00D7666D">
        <w:trPr>
          <w:trHeight w:val="285"/>
          <w:jc w:val="center"/>
        </w:trPr>
        <w:tc>
          <w:tcPr>
            <w:tcW w:w="1102" w:type="dxa"/>
            <w:tcBorders>
              <w:top w:val="single" w:sz="6" w:space="0" w:color="auto"/>
              <w:left w:val="single" w:sz="12"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高度</w:t>
            </w:r>
          </w:p>
        </w:tc>
        <w:tc>
          <w:tcPr>
            <w:tcW w:w="1688" w:type="dxa"/>
            <w:gridSpan w:val="2"/>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35786(km)</w:t>
            </w:r>
          </w:p>
        </w:tc>
        <w:tc>
          <w:tcPr>
            <w:tcW w:w="1698" w:type="dxa"/>
            <w:gridSpan w:val="2"/>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21528(km)</w:t>
            </w:r>
          </w:p>
        </w:tc>
        <w:tc>
          <w:tcPr>
            <w:tcW w:w="1698" w:type="dxa"/>
            <w:gridSpan w:val="2"/>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MEO</w:t>
            </w:r>
          </w:p>
        </w:tc>
        <w:tc>
          <w:tcPr>
            <w:tcW w:w="1698" w:type="dxa"/>
            <w:gridSpan w:val="2"/>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MEO</w:t>
            </w:r>
          </w:p>
        </w:tc>
        <w:tc>
          <w:tcPr>
            <w:tcW w:w="1686" w:type="dxa"/>
            <w:gridSpan w:val="2"/>
            <w:tcBorders>
              <w:top w:val="single" w:sz="6" w:space="0" w:color="auto"/>
              <w:left w:val="single" w:sz="6" w:space="0" w:color="auto"/>
              <w:bottom w:val="single" w:sz="6" w:space="0" w:color="auto"/>
              <w:right w:val="single" w:sz="12"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MEO</w:t>
            </w:r>
          </w:p>
        </w:tc>
      </w:tr>
      <w:tr w:rsidR="001D5728" w:rsidRPr="00D25969" w:rsidTr="00D7666D">
        <w:trPr>
          <w:trHeight w:val="762"/>
          <w:jc w:val="center"/>
        </w:trPr>
        <w:tc>
          <w:tcPr>
            <w:tcW w:w="1102" w:type="dxa"/>
            <w:tcBorders>
              <w:top w:val="single" w:sz="6" w:space="0" w:color="auto"/>
              <w:left w:val="single" w:sz="12"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贡献因子</w:t>
            </w:r>
          </w:p>
        </w:tc>
        <w:tc>
          <w:tcPr>
            <w:tcW w:w="850" w:type="dxa"/>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69B1D761" wp14:editId="66A08B7D">
                  <wp:extent cx="91440" cy="182880"/>
                  <wp:effectExtent l="0" t="0" r="381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38" w:type="dxa"/>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38141FCA" wp14:editId="77145901">
                  <wp:extent cx="91440" cy="182880"/>
                  <wp:effectExtent l="0" t="0" r="381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48" w:type="dxa"/>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62A76649" wp14:editId="4B0BE027">
                  <wp:extent cx="91440" cy="18288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0" w:type="dxa"/>
            <w:tcBorders>
              <w:top w:val="single" w:sz="6" w:space="0" w:color="auto"/>
              <w:left w:val="single" w:sz="6"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21A305A5" wp14:editId="061C5DBE">
                  <wp:extent cx="91440" cy="182880"/>
                  <wp:effectExtent l="0" t="0" r="381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48" w:type="dxa"/>
            <w:tcBorders>
              <w:top w:val="single" w:sz="6" w:space="0" w:color="auto"/>
              <w:left w:val="single" w:sz="6" w:space="0" w:color="auto"/>
              <w:bottom w:val="single" w:sz="6" w:space="0" w:color="auto"/>
              <w:right w:val="single" w:sz="4"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0944EA7D" wp14:editId="33E4742F">
                  <wp:extent cx="91440" cy="182880"/>
                  <wp:effectExtent l="0" t="0" r="381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0" w:type="dxa"/>
            <w:tcBorders>
              <w:top w:val="single" w:sz="6" w:space="0" w:color="auto"/>
              <w:left w:val="single" w:sz="4"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5E4A0072" wp14:editId="57FFF94B">
                  <wp:extent cx="91440" cy="182880"/>
                  <wp:effectExtent l="0" t="0" r="381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48" w:type="dxa"/>
            <w:tcBorders>
              <w:top w:val="single" w:sz="6" w:space="0" w:color="auto"/>
              <w:left w:val="single" w:sz="6" w:space="0" w:color="auto"/>
              <w:bottom w:val="single" w:sz="6" w:space="0" w:color="auto"/>
              <w:right w:val="single" w:sz="4"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120B90F5" wp14:editId="60C4D142">
                  <wp:extent cx="91440" cy="182880"/>
                  <wp:effectExtent l="0" t="0" r="381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0" w:type="dxa"/>
            <w:tcBorders>
              <w:top w:val="single" w:sz="6" w:space="0" w:color="auto"/>
              <w:left w:val="single" w:sz="4" w:space="0" w:color="auto"/>
              <w:bottom w:val="single" w:sz="6"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799CAB0A" wp14:editId="0A5A8537">
                  <wp:extent cx="91440" cy="182880"/>
                  <wp:effectExtent l="0" t="0" r="381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48" w:type="dxa"/>
            <w:tcBorders>
              <w:top w:val="single" w:sz="6" w:space="0" w:color="auto"/>
              <w:left w:val="single" w:sz="6" w:space="0" w:color="auto"/>
              <w:bottom w:val="single" w:sz="6" w:space="0" w:color="auto"/>
              <w:right w:val="single" w:sz="4"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4DB535B8" wp14:editId="3BDAAA29">
                  <wp:extent cx="91440" cy="182880"/>
                  <wp:effectExtent l="0" t="0" r="381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38" w:type="dxa"/>
            <w:tcBorders>
              <w:top w:val="single" w:sz="6" w:space="0" w:color="auto"/>
              <w:left w:val="single" w:sz="4" w:space="0" w:color="auto"/>
              <w:bottom w:val="single" w:sz="6" w:space="0" w:color="auto"/>
              <w:right w:val="single" w:sz="12" w:space="0" w:color="auto"/>
            </w:tcBorders>
            <w:vAlign w:val="center"/>
          </w:tcPr>
          <w:p w:rsidR="001D5728" w:rsidRPr="00D25969" w:rsidRDefault="001D5728" w:rsidP="00D7666D">
            <w:pPr>
              <w:adjustRightInd w:val="0"/>
              <w:snapToGrid w:val="0"/>
              <w:spacing w:line="360" w:lineRule="auto"/>
              <w:jc w:val="center"/>
              <w:rPr>
                <w:szCs w:val="21"/>
              </w:rPr>
            </w:pPr>
            <w:r w:rsidRPr="00D25969">
              <w:rPr>
                <w:noProof/>
                <w:szCs w:val="21"/>
              </w:rPr>
              <w:drawing>
                <wp:inline distT="0" distB="0" distL="0" distR="0" wp14:anchorId="4EBECA53" wp14:editId="0864AD6B">
                  <wp:extent cx="91440" cy="182880"/>
                  <wp:effectExtent l="0" t="0" r="381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r>
      <w:tr w:rsidR="001D5728" w:rsidRPr="00D25969" w:rsidTr="00D7666D">
        <w:trPr>
          <w:jc w:val="center"/>
        </w:trPr>
        <w:tc>
          <w:tcPr>
            <w:tcW w:w="1102" w:type="dxa"/>
            <w:tcBorders>
              <w:top w:val="single" w:sz="6" w:space="0" w:color="auto"/>
              <w:left w:val="single" w:sz="12" w:space="0" w:color="auto"/>
              <w:bottom w:val="single" w:sz="12"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数值</w:t>
            </w:r>
          </w:p>
        </w:tc>
        <w:tc>
          <w:tcPr>
            <w:tcW w:w="850" w:type="dxa"/>
            <w:tcBorders>
              <w:top w:val="single" w:sz="6" w:space="0" w:color="auto"/>
              <w:left w:val="single" w:sz="6" w:space="0" w:color="auto"/>
              <w:bottom w:val="single" w:sz="12"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0.992</w:t>
            </w:r>
          </w:p>
        </w:tc>
        <w:tc>
          <w:tcPr>
            <w:tcW w:w="838" w:type="dxa"/>
            <w:tcBorders>
              <w:top w:val="single" w:sz="6" w:space="0" w:color="auto"/>
              <w:left w:val="single" w:sz="6" w:space="0" w:color="auto"/>
              <w:bottom w:val="single" w:sz="12"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0.088</w:t>
            </w:r>
          </w:p>
        </w:tc>
        <w:tc>
          <w:tcPr>
            <w:tcW w:w="848" w:type="dxa"/>
            <w:tcBorders>
              <w:top w:val="single" w:sz="6" w:space="0" w:color="auto"/>
              <w:left w:val="single" w:sz="6" w:space="0" w:color="auto"/>
              <w:bottom w:val="single" w:sz="12"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0.981</w:t>
            </w:r>
          </w:p>
        </w:tc>
        <w:tc>
          <w:tcPr>
            <w:tcW w:w="850" w:type="dxa"/>
            <w:tcBorders>
              <w:top w:val="single" w:sz="6" w:space="0" w:color="auto"/>
              <w:left w:val="single" w:sz="6" w:space="0" w:color="auto"/>
              <w:bottom w:val="single" w:sz="12"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0.136</w:t>
            </w:r>
          </w:p>
        </w:tc>
        <w:tc>
          <w:tcPr>
            <w:tcW w:w="848" w:type="dxa"/>
            <w:tcBorders>
              <w:top w:val="single" w:sz="6" w:space="0" w:color="auto"/>
              <w:left w:val="single" w:sz="6" w:space="0" w:color="auto"/>
              <w:bottom w:val="single" w:sz="12" w:space="0" w:color="auto"/>
              <w:right w:val="single" w:sz="4"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0.979</w:t>
            </w:r>
          </w:p>
        </w:tc>
        <w:tc>
          <w:tcPr>
            <w:tcW w:w="850" w:type="dxa"/>
            <w:tcBorders>
              <w:top w:val="single" w:sz="6" w:space="0" w:color="auto"/>
              <w:left w:val="single" w:sz="4" w:space="0" w:color="auto"/>
              <w:bottom w:val="single" w:sz="12"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0.141</w:t>
            </w:r>
          </w:p>
        </w:tc>
        <w:tc>
          <w:tcPr>
            <w:tcW w:w="848" w:type="dxa"/>
            <w:tcBorders>
              <w:top w:val="single" w:sz="6" w:space="0" w:color="auto"/>
              <w:left w:val="single" w:sz="6" w:space="0" w:color="auto"/>
              <w:bottom w:val="single" w:sz="12" w:space="0" w:color="auto"/>
              <w:right w:val="single" w:sz="4"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0.978</w:t>
            </w:r>
          </w:p>
        </w:tc>
        <w:tc>
          <w:tcPr>
            <w:tcW w:w="850" w:type="dxa"/>
            <w:tcBorders>
              <w:top w:val="single" w:sz="6" w:space="0" w:color="auto"/>
              <w:left w:val="single" w:sz="4" w:space="0" w:color="auto"/>
              <w:bottom w:val="single" w:sz="12" w:space="0" w:color="auto"/>
              <w:right w:val="single" w:sz="6"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0.149</w:t>
            </w:r>
          </w:p>
        </w:tc>
        <w:tc>
          <w:tcPr>
            <w:tcW w:w="848" w:type="dxa"/>
            <w:tcBorders>
              <w:top w:val="single" w:sz="6" w:space="0" w:color="auto"/>
              <w:left w:val="single" w:sz="6" w:space="0" w:color="auto"/>
              <w:bottom w:val="single" w:sz="12" w:space="0" w:color="auto"/>
              <w:right w:val="single" w:sz="4"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0.978</w:t>
            </w:r>
          </w:p>
        </w:tc>
        <w:tc>
          <w:tcPr>
            <w:tcW w:w="838" w:type="dxa"/>
            <w:tcBorders>
              <w:top w:val="single" w:sz="6" w:space="0" w:color="auto"/>
              <w:left w:val="single" w:sz="4" w:space="0" w:color="auto"/>
              <w:bottom w:val="single" w:sz="12" w:space="0" w:color="auto"/>
              <w:right w:val="single" w:sz="12" w:space="0" w:color="auto"/>
            </w:tcBorders>
            <w:vAlign w:val="center"/>
          </w:tcPr>
          <w:p w:rsidR="001D5728" w:rsidRPr="00D25969" w:rsidRDefault="001D5728" w:rsidP="00D7666D">
            <w:pPr>
              <w:adjustRightInd w:val="0"/>
              <w:snapToGrid w:val="0"/>
              <w:spacing w:line="360" w:lineRule="auto"/>
              <w:jc w:val="center"/>
              <w:rPr>
                <w:szCs w:val="21"/>
              </w:rPr>
            </w:pPr>
            <w:r w:rsidRPr="00D25969">
              <w:rPr>
                <w:szCs w:val="21"/>
              </w:rPr>
              <w:t>0.149</w:t>
            </w:r>
          </w:p>
        </w:tc>
      </w:tr>
    </w:tbl>
    <w:p w:rsidR="001D5728" w:rsidRPr="00D25969" w:rsidRDefault="001D5728" w:rsidP="00E42C83">
      <w:pPr>
        <w:pStyle w:val="a7"/>
        <w:ind w:left="0"/>
        <w:outlineLvl w:val="1"/>
        <w:rPr>
          <w:rFonts w:ascii="Times New Roman"/>
        </w:rPr>
      </w:pPr>
      <w:bookmarkStart w:id="148" w:name="_Toc462769999"/>
      <w:bookmarkStart w:id="149" w:name="_Toc471289459"/>
      <w:bookmarkStart w:id="150" w:name="_Toc338161821"/>
      <w:bookmarkStart w:id="151" w:name="_Toc481503324"/>
      <w:bookmarkStart w:id="152" w:name="_Toc519260316"/>
      <w:r w:rsidRPr="00D25969">
        <w:rPr>
          <w:rFonts w:ascii="Times New Roman"/>
        </w:rPr>
        <w:t>用户测距率误差</w:t>
      </w:r>
      <w:bookmarkEnd w:id="148"/>
      <w:bookmarkEnd w:id="149"/>
      <w:bookmarkEnd w:id="150"/>
      <w:bookmarkEnd w:id="151"/>
      <w:bookmarkEnd w:id="152"/>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20"/>
        <w:jc w:val="left"/>
        <w:rPr>
          <w:rFonts w:ascii="Times New Roman" w:hAnsi="Times New Roman"/>
          <w:sz w:val="21"/>
          <w:szCs w:val="21"/>
        </w:rPr>
      </w:pPr>
      <w:r w:rsidRPr="00D25969">
        <w:rPr>
          <w:rFonts w:ascii="Times New Roman" w:hAnsi="Times New Roman"/>
          <w:sz w:val="21"/>
          <w:szCs w:val="21"/>
        </w:rPr>
        <w:t xml:space="preserve">URE </w:t>
      </w:r>
      <w:r w:rsidRPr="00D25969">
        <w:rPr>
          <w:rFonts w:ascii="Times New Roman" w:hAnsi="Times New Roman"/>
          <w:sz w:val="21"/>
          <w:szCs w:val="21"/>
        </w:rPr>
        <w:t>的一阶导数，由导航卫星轨道、钟差等引起的卫星至用户距离观测量的误差随时间的变化率，</w:t>
      </w:r>
      <w:bookmarkStart w:id="153" w:name="OLE_LINK309"/>
      <w:bookmarkStart w:id="154" w:name="OLE_LINK310"/>
      <w:r w:rsidRPr="00D25969">
        <w:rPr>
          <w:rFonts w:ascii="Times New Roman" w:hAnsi="Times New Roman"/>
          <w:sz w:val="21"/>
          <w:szCs w:val="21"/>
        </w:rPr>
        <w:t>反映</w:t>
      </w:r>
      <w:r w:rsidRPr="00D25969">
        <w:rPr>
          <w:rFonts w:ascii="Times New Roman" w:hAnsi="Times New Roman"/>
          <w:sz w:val="21"/>
          <w:szCs w:val="21"/>
        </w:rPr>
        <w:t>URE</w:t>
      </w:r>
      <w:r w:rsidRPr="00D25969">
        <w:rPr>
          <w:rFonts w:ascii="Times New Roman" w:hAnsi="Times New Roman"/>
          <w:sz w:val="21"/>
          <w:szCs w:val="21"/>
        </w:rPr>
        <w:t>变化速率</w:t>
      </w:r>
      <w:bookmarkEnd w:id="153"/>
      <w:bookmarkEnd w:id="154"/>
      <w:r w:rsidRPr="00D25969">
        <w:rPr>
          <w:rFonts w:ascii="Times New Roman" w:hAnsi="Times New Roman"/>
          <w:sz w:val="21"/>
          <w:szCs w:val="21"/>
        </w:rPr>
        <w:t>。将精密钟差数据转换为频率数据，采用</w:t>
      </w:r>
      <w:r w:rsidRPr="00D25969">
        <w:rPr>
          <w:rFonts w:ascii="Times New Roman" w:hAnsi="Times New Roman"/>
          <w:kern w:val="0"/>
          <w:sz w:val="21"/>
          <w:szCs w:val="21"/>
          <w:lang w:val="zh-CN"/>
        </w:rPr>
        <w:t>哈达码方差计算每颗卫星三秒稳定度，具体计算可参考如下公式：</w:t>
      </w:r>
    </w:p>
    <w:p w:rsidR="001D5728" w:rsidRPr="00D25969" w:rsidRDefault="001D5728" w:rsidP="001D5728">
      <w:pPr>
        <w:pStyle w:val="aff6"/>
        <w:tabs>
          <w:tab w:val="clear" w:pos="4201"/>
          <w:tab w:val="clear" w:pos="9298"/>
        </w:tabs>
        <w:adjustRightInd w:val="0"/>
        <w:snapToGrid w:val="0"/>
        <w:spacing w:line="360" w:lineRule="auto"/>
        <w:ind w:firstLineChars="175"/>
        <w:jc w:val="right"/>
        <w:rPr>
          <w:rFonts w:ascii="Times New Roman"/>
          <w:sz w:val="24"/>
          <w:szCs w:val="24"/>
        </w:rPr>
      </w:pPr>
      <w:r w:rsidRPr="00D25969">
        <w:rPr>
          <w:rFonts w:ascii="Times New Roman"/>
          <w:position w:val="-12"/>
          <w:sz w:val="24"/>
          <w:szCs w:val="24"/>
        </w:rPr>
        <w:object w:dxaOrig="1621" w:dyaOrig="359">
          <v:shape id="Picture 77" o:spid="_x0000_i1075" type="#_x0000_t75" style="width:81.6pt;height:18.25pt;mso-position-horizontal-relative:page;mso-position-vertical-relative:page" o:ole="">
            <v:imagedata r:id="rId134" o:title="" embosscolor="white"/>
          </v:shape>
          <o:OLEObject Type="Embed" ProgID="Equation.DSMT4" ShapeID="Picture 77" DrawAspect="Content" ObjectID="_1593002880" r:id="rId135"/>
        </w:object>
      </w:r>
      <w:r w:rsidRPr="00D25969">
        <w:rPr>
          <w:rFonts w:ascii="Times New Roman"/>
          <w:position w:val="-12"/>
          <w:sz w:val="24"/>
          <w:szCs w:val="24"/>
        </w:rPr>
        <w:t xml:space="preserve">                            </w:t>
      </w:r>
      <w:r w:rsidRPr="00D25969">
        <w:rPr>
          <w:rFonts w:ascii="Times New Roman"/>
          <w:sz w:val="24"/>
          <w:szCs w:val="24"/>
        </w:rPr>
        <w:t>（</w:t>
      </w:r>
      <w:r w:rsidRPr="00D25969">
        <w:rPr>
          <w:rFonts w:ascii="Times New Roman"/>
          <w:sz w:val="24"/>
          <w:szCs w:val="24"/>
        </w:rPr>
        <w:t>15</w:t>
      </w:r>
      <w:r w:rsidRPr="00D25969">
        <w:rPr>
          <w:rFonts w:ascii="Times New Roman"/>
          <w:sz w:val="24"/>
          <w:szCs w:val="24"/>
        </w:rPr>
        <w:t>）</w:t>
      </w:r>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80"/>
        <w:jc w:val="left"/>
        <w:rPr>
          <w:rFonts w:ascii="Times New Roman" w:hAnsi="Times New Roman"/>
        </w:rPr>
      </w:pPr>
      <w:r w:rsidRPr="00D25969">
        <w:rPr>
          <w:rFonts w:ascii="Times New Roman" w:hAnsi="Times New Roman"/>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40" w:dyaOrig="240">
          <v:shape id="Picture 83" o:spid="_x0000_i1076" type="#_x0000_t75" style="width:26.85pt;height:11.8pt;mso-position-horizontal-relative:page;mso-position-vertical-relative:page" o:ole="">
            <v:imagedata r:id="rId136" o:title="" embosscolor="white"/>
          </v:shape>
          <o:OLEObject Type="Embed" ProgID="Equation.DSMT4" ShapeID="Picture 83" DrawAspect="Content" ObjectID="_1593002881" r:id="rId137">
            <o:FieldCodes>\* MERGEFORMAT</o:FieldCodes>
          </o:OLEObject>
        </w:object>
      </w:r>
      <w:r w:rsidRPr="00D25969">
        <w:rPr>
          <w:rFonts w:ascii="Times New Roman"/>
          <w:position w:val="-14"/>
          <w:szCs w:val="21"/>
        </w:rPr>
        <w:t>——</w:t>
      </w:r>
      <w:r w:rsidRPr="00D25969">
        <w:rPr>
          <w:rFonts w:ascii="Times New Roman"/>
          <w:position w:val="-14"/>
          <w:szCs w:val="21"/>
        </w:rPr>
        <w:t>用户测距加速度误差；</w:t>
      </w:r>
    </w:p>
    <w:bookmarkStart w:id="155" w:name="_GoBack"/>
    <w:bookmarkEnd w:id="155"/>
    <w:p w:rsidR="001D5728" w:rsidRPr="00D25969" w:rsidRDefault="001D5728" w:rsidP="00D44582">
      <w:pPr>
        <w:pStyle w:val="aff6"/>
        <w:adjustRightInd w:val="0"/>
        <w:spacing w:line="360" w:lineRule="auto"/>
        <w:rPr>
          <w:rFonts w:ascii="Times New Roman"/>
          <w:position w:val="-14"/>
          <w:szCs w:val="21"/>
        </w:rPr>
      </w:pPr>
      <w:r w:rsidRPr="00D25969">
        <w:rPr>
          <w:rFonts w:ascii="Times New Roman"/>
          <w:position w:val="-14"/>
          <w:szCs w:val="21"/>
        </w:rPr>
        <w:object w:dxaOrig="239" w:dyaOrig="219">
          <v:shape id="Picture 79" o:spid="_x0000_i1077" type="#_x0000_t75" style="width:11.8pt;height:10.75pt;mso-position-horizontal-relative:page;mso-position-vertical-relative:page" o:ole="">
            <v:imagedata r:id="rId120" o:title="" embosscolor="white"/>
          </v:shape>
          <o:OLEObject Type="Embed" ProgID="Equation.DSMT4" ShapeID="Picture 79" DrawAspect="Content" ObjectID="_1593002882" r:id="rId138"/>
        </w:object>
      </w:r>
      <w:r w:rsidRPr="00D25969">
        <w:rPr>
          <w:rFonts w:ascii="Times New Roman"/>
          <w:position w:val="-14"/>
          <w:szCs w:val="21"/>
        </w:rPr>
        <w:t>——</w:t>
      </w:r>
      <w:r w:rsidRPr="00D25969">
        <w:rPr>
          <w:rFonts w:ascii="Times New Roman"/>
          <w:position w:val="-14"/>
          <w:szCs w:val="21"/>
        </w:rPr>
        <w:t>卫星钟的三秒稳定度。</w:t>
      </w:r>
    </w:p>
    <w:p w:rsidR="001D5728" w:rsidRPr="00D25969" w:rsidRDefault="001D5728" w:rsidP="002C09E8">
      <w:pPr>
        <w:pStyle w:val="a7"/>
        <w:ind w:left="0"/>
        <w:outlineLvl w:val="1"/>
        <w:rPr>
          <w:rFonts w:ascii="Times New Roman"/>
        </w:rPr>
      </w:pPr>
      <w:bookmarkStart w:id="156" w:name="_Toc462770000"/>
      <w:bookmarkStart w:id="157" w:name="_Toc471289460"/>
      <w:bookmarkStart w:id="158" w:name="_Toc338161822"/>
      <w:bookmarkStart w:id="159" w:name="_Toc481503325"/>
      <w:bookmarkStart w:id="160" w:name="_Toc519260317"/>
      <w:r w:rsidRPr="00D25969">
        <w:rPr>
          <w:rFonts w:ascii="Times New Roman"/>
        </w:rPr>
        <w:t>用户测距加速度误差</w:t>
      </w:r>
      <w:bookmarkEnd w:id="156"/>
      <w:bookmarkEnd w:id="157"/>
      <w:bookmarkEnd w:id="158"/>
      <w:bookmarkEnd w:id="159"/>
      <w:bookmarkEnd w:id="160"/>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20"/>
        <w:jc w:val="left"/>
        <w:rPr>
          <w:rFonts w:ascii="Times New Roman" w:hAnsi="Times New Roman"/>
          <w:sz w:val="21"/>
          <w:szCs w:val="21"/>
        </w:rPr>
      </w:pPr>
      <w:r w:rsidRPr="00D25969">
        <w:rPr>
          <w:rFonts w:ascii="Times New Roman" w:hAnsi="Times New Roman"/>
          <w:sz w:val="21"/>
          <w:szCs w:val="21"/>
        </w:rPr>
        <w:t>URE</w:t>
      </w:r>
      <w:r w:rsidRPr="00D25969">
        <w:rPr>
          <w:rFonts w:ascii="Times New Roman" w:hAnsi="Times New Roman"/>
          <w:sz w:val="21"/>
          <w:szCs w:val="21"/>
        </w:rPr>
        <w:t>时间二阶导数，反映</w:t>
      </w:r>
      <w:r w:rsidRPr="00D25969">
        <w:rPr>
          <w:rFonts w:ascii="Times New Roman" w:hAnsi="Times New Roman"/>
          <w:sz w:val="21"/>
          <w:szCs w:val="21"/>
        </w:rPr>
        <w:t>URE</w:t>
      </w:r>
      <w:r w:rsidRPr="00D25969">
        <w:rPr>
          <w:rFonts w:ascii="Times New Roman" w:hAnsi="Times New Roman"/>
          <w:sz w:val="21"/>
          <w:szCs w:val="21"/>
        </w:rPr>
        <w:t>二</w:t>
      </w:r>
      <w:proofErr w:type="gramStart"/>
      <w:r w:rsidRPr="00D25969">
        <w:rPr>
          <w:rFonts w:ascii="Times New Roman" w:hAnsi="Times New Roman"/>
          <w:sz w:val="21"/>
          <w:szCs w:val="21"/>
        </w:rPr>
        <w:t>阶变化</w:t>
      </w:r>
      <w:proofErr w:type="gramEnd"/>
      <w:r w:rsidRPr="00D25969">
        <w:rPr>
          <w:rFonts w:ascii="Times New Roman" w:hAnsi="Times New Roman"/>
          <w:sz w:val="21"/>
          <w:szCs w:val="21"/>
        </w:rPr>
        <w:t>速率。将精密钟差数据转换为频率数据，并采用哈达码方差计算每颗卫星三秒稳定度，具体计算可参考如下公式：</w:t>
      </w:r>
    </w:p>
    <w:p w:rsidR="001D5728" w:rsidRPr="00D25969" w:rsidRDefault="001D5728" w:rsidP="001D5728">
      <w:pPr>
        <w:pStyle w:val="aff6"/>
        <w:tabs>
          <w:tab w:val="clear" w:pos="4201"/>
          <w:tab w:val="clear" w:pos="9298"/>
        </w:tabs>
        <w:adjustRightInd w:val="0"/>
        <w:snapToGrid w:val="0"/>
        <w:spacing w:line="360" w:lineRule="auto"/>
        <w:ind w:firstLineChars="175"/>
        <w:jc w:val="right"/>
        <w:rPr>
          <w:rFonts w:ascii="Times New Roman"/>
          <w:sz w:val="24"/>
          <w:szCs w:val="24"/>
        </w:rPr>
      </w:pPr>
      <w:r w:rsidRPr="00D25969">
        <w:rPr>
          <w:rFonts w:ascii="Times New Roman"/>
          <w:position w:val="-12"/>
          <w:sz w:val="24"/>
          <w:szCs w:val="24"/>
        </w:rPr>
        <w:object w:dxaOrig="1621" w:dyaOrig="359">
          <v:shape id="Picture 80" o:spid="_x0000_i1078" type="#_x0000_t75" style="width:81.6pt;height:18.25pt;mso-position-horizontal-relative:page;mso-position-vertical-relative:page" o:ole="">
            <v:imagedata r:id="rId139" o:title="" embosscolor="white"/>
          </v:shape>
          <o:OLEObject Type="Embed" ProgID="Equation.DSMT4" ShapeID="Picture 80" DrawAspect="Content" ObjectID="_1593002883" r:id="rId140"/>
        </w:object>
      </w:r>
      <w:r w:rsidRPr="00D25969">
        <w:rPr>
          <w:rFonts w:ascii="Times New Roman"/>
          <w:position w:val="-12"/>
          <w:sz w:val="24"/>
          <w:szCs w:val="24"/>
        </w:rPr>
        <w:t xml:space="preserve">                           </w:t>
      </w:r>
      <w:r w:rsidRPr="00D25969">
        <w:rPr>
          <w:rFonts w:ascii="Times New Roman"/>
          <w:sz w:val="24"/>
          <w:szCs w:val="24"/>
        </w:rPr>
        <w:t>（</w:t>
      </w:r>
      <w:r w:rsidRPr="00D25969">
        <w:rPr>
          <w:rFonts w:ascii="Times New Roman"/>
          <w:sz w:val="24"/>
          <w:szCs w:val="24"/>
        </w:rPr>
        <w:t>16</w:t>
      </w:r>
      <w:r w:rsidRPr="00D25969">
        <w:rPr>
          <w:rFonts w:ascii="Times New Roman"/>
          <w:sz w:val="24"/>
          <w:szCs w:val="24"/>
        </w:rPr>
        <w:t>）</w:t>
      </w:r>
    </w:p>
    <w:p w:rsidR="001D5728" w:rsidRPr="00D25969" w:rsidRDefault="001D5728" w:rsidP="001D5728">
      <w:pPr>
        <w:pStyle w:val="a"/>
        <w:numPr>
          <w:ilvl w:val="0"/>
          <w:numId w:val="0"/>
        </w:numPr>
        <w:tabs>
          <w:tab w:val="left" w:pos="420"/>
          <w:tab w:val="left" w:pos="870"/>
        </w:tabs>
        <w:adjustRightInd w:val="0"/>
        <w:snapToGrid w:val="0"/>
        <w:spacing w:after="0" w:line="360" w:lineRule="auto"/>
        <w:ind w:firstLineChars="200" w:firstLine="420"/>
        <w:jc w:val="left"/>
        <w:rPr>
          <w:rFonts w:ascii="Times New Roman" w:hAnsi="Times New Roman"/>
          <w:sz w:val="21"/>
          <w:szCs w:val="21"/>
        </w:rPr>
      </w:pPr>
      <w:r w:rsidRPr="00D25969">
        <w:rPr>
          <w:rFonts w:ascii="Times New Roman" w:hAnsi="Times New Roman"/>
          <w:sz w:val="21"/>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40" w:dyaOrig="240">
          <v:shape id="_x0000_i1079" type="#_x0000_t75" style="width:26.85pt;height:11.8pt;mso-position-horizontal-relative:page;mso-position-vertical-relative:page" o:ole="">
            <v:imagedata r:id="rId141" o:title="" embosscolor="white"/>
          </v:shape>
          <o:OLEObject Type="Embed" ProgID="Equation.DSMT4" ShapeID="_x0000_i1079" DrawAspect="Content" ObjectID="_1593002884" r:id="rId142">
            <o:FieldCodes>\* MERGEFORMAT</o:FieldCodes>
          </o:OLEObject>
        </w:object>
      </w:r>
      <w:r w:rsidRPr="00D25969">
        <w:rPr>
          <w:rFonts w:ascii="Times New Roman"/>
          <w:position w:val="-14"/>
          <w:szCs w:val="21"/>
        </w:rPr>
        <w:t>——</w:t>
      </w:r>
      <w:r w:rsidRPr="00D25969">
        <w:rPr>
          <w:rFonts w:ascii="Times New Roman"/>
          <w:position w:val="-14"/>
          <w:szCs w:val="21"/>
        </w:rPr>
        <w:t>用户测距加速度误差；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39" w:dyaOrig="219">
          <v:shape id="Picture 82" o:spid="_x0000_i1080" type="#_x0000_t75" style="width:11.8pt;height:10.75pt;mso-position-horizontal-relative:page;mso-position-vertical-relative:page" o:ole="">
            <v:imagedata r:id="rId120" o:title="" embosscolor="white"/>
          </v:shape>
          <o:OLEObject Type="Embed" ProgID="Equation.DSMT4" ShapeID="Picture 82" DrawAspect="Content" ObjectID="_1593002885" r:id="rId143"/>
        </w:object>
      </w:r>
      <w:r w:rsidRPr="00D25969">
        <w:rPr>
          <w:rFonts w:ascii="Times New Roman"/>
          <w:position w:val="-14"/>
          <w:szCs w:val="21"/>
        </w:rPr>
        <w:t>——</w:t>
      </w:r>
      <w:r w:rsidRPr="00D25969">
        <w:rPr>
          <w:rFonts w:ascii="Times New Roman"/>
          <w:position w:val="-14"/>
          <w:szCs w:val="21"/>
        </w:rPr>
        <w:t>卫星钟的三秒稳定度。</w:t>
      </w:r>
    </w:p>
    <w:p w:rsidR="001D5728" w:rsidRPr="00D25969" w:rsidRDefault="001D5728" w:rsidP="00E42C83">
      <w:pPr>
        <w:pStyle w:val="a7"/>
        <w:ind w:left="0"/>
        <w:outlineLvl w:val="1"/>
        <w:rPr>
          <w:rFonts w:ascii="Times New Roman"/>
        </w:rPr>
      </w:pPr>
      <w:bookmarkStart w:id="161" w:name="_Toc481503326"/>
      <w:bookmarkStart w:id="162" w:name="_Toc519260318"/>
      <w:r w:rsidRPr="00D25969">
        <w:rPr>
          <w:rFonts w:ascii="Times New Roman"/>
        </w:rPr>
        <w:t>空间信号完好性</w:t>
      </w:r>
      <w:bookmarkEnd w:id="161"/>
      <w:bookmarkEnd w:id="162"/>
    </w:p>
    <w:p w:rsidR="001D5728" w:rsidRDefault="001D5728" w:rsidP="001D5728">
      <w:pPr>
        <w:pStyle w:val="affffff9"/>
        <w:spacing w:line="360" w:lineRule="auto"/>
        <w:rPr>
          <w:sz w:val="21"/>
          <w:szCs w:val="21"/>
        </w:rPr>
      </w:pPr>
      <w:bookmarkStart w:id="163" w:name="OLE_LINK329"/>
      <w:bookmarkStart w:id="164" w:name="OLE_LINK328"/>
      <w:r w:rsidRPr="00D25969">
        <w:rPr>
          <w:sz w:val="21"/>
          <w:szCs w:val="21"/>
        </w:rPr>
        <w:t>GNSS</w:t>
      </w:r>
      <w:r w:rsidRPr="00D25969">
        <w:rPr>
          <w:sz w:val="21"/>
          <w:szCs w:val="21"/>
        </w:rPr>
        <w:t>服务区域空间信号所提供信息正确性的信任程度，</w:t>
      </w:r>
      <w:bookmarkStart w:id="165" w:name="OLE_LINK334"/>
      <w:bookmarkEnd w:id="163"/>
      <w:bookmarkEnd w:id="164"/>
      <w:r w:rsidRPr="00D25969">
        <w:rPr>
          <w:sz w:val="21"/>
          <w:szCs w:val="21"/>
        </w:rPr>
        <w:t>可用于评估系统服务性能</w:t>
      </w:r>
      <w:bookmarkEnd w:id="165"/>
      <w:r w:rsidRPr="00D25969">
        <w:rPr>
          <w:sz w:val="21"/>
          <w:szCs w:val="21"/>
        </w:rPr>
        <w:t>。以某卫星</w:t>
      </w:r>
      <w:r w:rsidR="00312117">
        <w:rPr>
          <w:rFonts w:hint="eastAsia"/>
          <w:sz w:val="21"/>
          <w:szCs w:val="21"/>
        </w:rPr>
        <w:t>“</w:t>
      </w:r>
      <w:r w:rsidRPr="00D25969">
        <w:rPr>
          <w:sz w:val="21"/>
          <w:szCs w:val="21"/>
        </w:rPr>
        <w:t>健</w:t>
      </w:r>
      <w:r w:rsidRPr="00D25969">
        <w:rPr>
          <w:sz w:val="21"/>
          <w:szCs w:val="21"/>
        </w:rPr>
        <w:lastRenderedPageBreak/>
        <w:t>康</w:t>
      </w:r>
      <w:r w:rsidR="00312117">
        <w:rPr>
          <w:rFonts w:hint="eastAsia"/>
          <w:sz w:val="21"/>
          <w:szCs w:val="21"/>
        </w:rPr>
        <w:t>”</w:t>
      </w:r>
      <w:r w:rsidRPr="00D25969">
        <w:rPr>
          <w:sz w:val="21"/>
          <w:szCs w:val="21"/>
        </w:rPr>
        <w:t>信息为判据，计算该卫星在空间信号不能用于服务时，在规定的时间内，向接收机提供实时告警的能力。</w:t>
      </w:r>
    </w:p>
    <w:p w:rsidR="001D5728" w:rsidRPr="00D25969" w:rsidRDefault="001D5728" w:rsidP="00E42C83">
      <w:pPr>
        <w:pStyle w:val="a7"/>
        <w:ind w:left="0"/>
        <w:outlineLvl w:val="1"/>
        <w:rPr>
          <w:rFonts w:ascii="Times New Roman"/>
        </w:rPr>
      </w:pPr>
      <w:bookmarkStart w:id="166" w:name="_Toc481503327"/>
      <w:bookmarkStart w:id="167" w:name="_Toc471289462"/>
      <w:bookmarkStart w:id="168" w:name="_Toc456851175"/>
      <w:bookmarkStart w:id="169" w:name="_Toc462770002"/>
      <w:bookmarkStart w:id="170" w:name="_Toc471289465"/>
      <w:bookmarkStart w:id="171" w:name="_Toc338161823"/>
      <w:bookmarkStart w:id="172" w:name="_Toc462770005"/>
      <w:bookmarkStart w:id="173" w:name="_Toc519260319"/>
      <w:r w:rsidRPr="00D25969">
        <w:rPr>
          <w:rFonts w:ascii="Times New Roman"/>
        </w:rPr>
        <w:t>空间信号连续性</w:t>
      </w:r>
      <w:bookmarkEnd w:id="166"/>
      <w:bookmarkEnd w:id="173"/>
    </w:p>
    <w:p w:rsidR="001D5728" w:rsidRPr="00D25969" w:rsidRDefault="001D5728" w:rsidP="001D5728">
      <w:pPr>
        <w:adjustRightInd w:val="0"/>
        <w:snapToGrid w:val="0"/>
        <w:spacing w:line="360" w:lineRule="auto"/>
        <w:ind w:firstLineChars="200" w:firstLine="420"/>
        <w:rPr>
          <w:szCs w:val="21"/>
        </w:rPr>
      </w:pPr>
      <w:bookmarkStart w:id="174" w:name="OLE_LINK369"/>
      <w:r w:rsidRPr="00D25969">
        <w:rPr>
          <w:kern w:val="0"/>
          <w:szCs w:val="21"/>
        </w:rPr>
        <w:t>空间信号连续性是指一个健康的公开服务空间信号能在规定时间段内不发生非计划中断而持续工作的概率</w:t>
      </w:r>
      <w:bookmarkEnd w:id="174"/>
      <w:r w:rsidRPr="00D25969">
        <w:rPr>
          <w:kern w:val="0"/>
          <w:szCs w:val="21"/>
        </w:rPr>
        <w:t>，可用于评估</w:t>
      </w:r>
      <w:r w:rsidRPr="00D25969">
        <w:rPr>
          <w:kern w:val="0"/>
          <w:szCs w:val="21"/>
        </w:rPr>
        <w:t>GNSS</w:t>
      </w:r>
      <w:r w:rsidRPr="00D25969">
        <w:rPr>
          <w:kern w:val="0"/>
          <w:szCs w:val="21"/>
        </w:rPr>
        <w:t>系统服务性能。</w:t>
      </w:r>
      <w:r w:rsidRPr="00D25969">
        <w:rPr>
          <w:szCs w:val="21"/>
        </w:rPr>
        <w:t>以某卫星</w:t>
      </w:r>
      <w:r w:rsidRPr="00D25969">
        <w:rPr>
          <w:szCs w:val="21"/>
        </w:rPr>
        <w:t>“</w:t>
      </w:r>
      <w:r w:rsidRPr="00D25969">
        <w:rPr>
          <w:szCs w:val="21"/>
        </w:rPr>
        <w:t>健康</w:t>
      </w:r>
      <w:r w:rsidRPr="00D25969">
        <w:rPr>
          <w:szCs w:val="21"/>
        </w:rPr>
        <w:t>”</w:t>
      </w:r>
      <w:r w:rsidRPr="00D25969">
        <w:rPr>
          <w:szCs w:val="21"/>
        </w:rPr>
        <w:t>信息为判据，在评估起始时刻健康可用</w:t>
      </w:r>
      <w:r w:rsidRPr="00D25969">
        <w:rPr>
          <w:szCs w:val="21"/>
        </w:rPr>
        <w:t>,</w:t>
      </w:r>
      <w:r w:rsidRPr="00D25969">
        <w:rPr>
          <w:szCs w:val="21"/>
        </w:rPr>
        <w:t>计算该卫星在总体评估时间段内不发生非计划中断而持续工作的概率得到空间可用性，具体计算公式如下所示：</w:t>
      </w:r>
    </w:p>
    <w:p w:rsidR="001D5728" w:rsidRPr="00D25969" w:rsidRDefault="001D5728" w:rsidP="001D5728">
      <w:pPr>
        <w:wordWrap w:val="0"/>
        <w:adjustRightInd w:val="0"/>
        <w:snapToGrid w:val="0"/>
        <w:spacing w:line="360" w:lineRule="auto"/>
        <w:jc w:val="right"/>
        <w:rPr>
          <w:color w:val="FF0000"/>
          <w:sz w:val="24"/>
        </w:rPr>
      </w:pPr>
      <w:r w:rsidRPr="00D25969">
        <w:rPr>
          <w:color w:val="FF0000"/>
          <w:position w:val="-68"/>
          <w:sz w:val="24"/>
        </w:rPr>
        <w:object w:dxaOrig="3241" w:dyaOrig="1480">
          <v:shape id="Picture 147" o:spid="_x0000_i1081" type="#_x0000_t75" style="width:163.35pt;height:74.15pt;mso-position-horizontal-relative:page;mso-position-vertical-relative:page" o:ole="">
            <v:imagedata r:id="rId144" o:title="" embosscolor="white"/>
          </v:shape>
          <o:OLEObject Type="Embed" ProgID="Equation.3" ShapeID="Picture 147" DrawAspect="Content" ObjectID="_1593002886" r:id="rId145">
            <o:FieldCodes>\* MERGEFORMAT</o:FieldCodes>
          </o:OLEObject>
        </w:object>
      </w:r>
      <w:r w:rsidRPr="00D25969">
        <w:rPr>
          <w:color w:val="FF0000"/>
          <w:sz w:val="24"/>
        </w:rPr>
        <w:t xml:space="preserve">              </w:t>
      </w:r>
      <w:r w:rsidRPr="00D25969">
        <w:rPr>
          <w:sz w:val="24"/>
        </w:rPr>
        <w:t xml:space="preserve">    </w:t>
      </w:r>
      <w:r w:rsidRPr="00D25969">
        <w:rPr>
          <w:sz w:val="24"/>
        </w:rPr>
        <w:t>（</w:t>
      </w:r>
      <w:r w:rsidRPr="00D25969">
        <w:rPr>
          <w:sz w:val="24"/>
        </w:rPr>
        <w:t>18</w:t>
      </w:r>
      <w:r w:rsidRPr="00D25969">
        <w:rPr>
          <w:sz w:val="24"/>
        </w:rPr>
        <w:t>）</w:t>
      </w:r>
    </w:p>
    <w:p w:rsidR="001D5728" w:rsidRPr="00D25969" w:rsidRDefault="001D5728" w:rsidP="001D5728">
      <w:pPr>
        <w:adjustRightInd w:val="0"/>
        <w:snapToGrid w:val="0"/>
        <w:spacing w:line="360" w:lineRule="auto"/>
        <w:ind w:firstLineChars="200" w:firstLine="480"/>
        <w:rPr>
          <w:sz w:val="24"/>
        </w:rPr>
      </w:pPr>
      <w:r w:rsidRPr="00D25969">
        <w:rPr>
          <w:sz w:val="24"/>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379" w:dyaOrig="239">
          <v:shape id="_x0000_i1082" type="#_x0000_t75" style="width:18.25pt;height:11.8pt;mso-position-horizontal-relative:page;mso-position-vertical-relative:page" o:ole="">
            <v:imagedata r:id="rId146" o:title="" embosscolor="white"/>
          </v:shape>
          <o:OLEObject Type="Embed" ProgID="Equation.DSMT4" ShapeID="_x0000_i1082" DrawAspect="Content" ObjectID="_1593002887" r:id="rId147">
            <o:FieldCodes>\* MERGEFORMAT</o:FieldCodes>
          </o:OLEObject>
        </w:object>
      </w:r>
      <w:r w:rsidRPr="00D25969">
        <w:rPr>
          <w:rFonts w:ascii="Times New Roman"/>
          <w:position w:val="-14"/>
          <w:szCs w:val="21"/>
        </w:rPr>
        <w:t>——</w:t>
      </w:r>
      <w:r w:rsidRPr="00D25969">
        <w:rPr>
          <w:rFonts w:ascii="Times New Roman"/>
          <w:position w:val="-14"/>
          <w:szCs w:val="21"/>
        </w:rPr>
        <w:t>卫星空间信号连续性</w:t>
      </w:r>
      <w:r w:rsidR="00D44582"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880" w:dyaOrig="320">
          <v:shape id="Picture 148" o:spid="_x0000_i1083" type="#_x0000_t75" style="width:44.05pt;height:16.1pt;mso-position-horizontal-relative:page;mso-position-vertical-relative:page" o:ole="">
            <v:imagedata r:id="rId148" o:title=""/>
          </v:shape>
          <o:OLEObject Type="Embed" ProgID="Equation.3" ShapeID="Picture 148" DrawAspect="Content" ObjectID="_1593002888" r:id="rId149"/>
        </w:object>
      </w:r>
      <w:r w:rsidRPr="00D25969">
        <w:rPr>
          <w:rFonts w:ascii="Times New Roman"/>
          <w:position w:val="-14"/>
          <w:szCs w:val="21"/>
        </w:rPr>
        <w:t>——</w:t>
      </w:r>
      <w:r w:rsidRPr="00D25969">
        <w:rPr>
          <w:rFonts w:ascii="Times New Roman"/>
          <w:position w:val="-14"/>
          <w:szCs w:val="21"/>
        </w:rPr>
        <w:t>卫星健康标识状态，当卫星健康则取</w:t>
      </w:r>
      <w:r w:rsidRPr="00D25969">
        <w:rPr>
          <w:rFonts w:ascii="Times New Roman"/>
          <w:position w:val="-14"/>
          <w:szCs w:val="21"/>
        </w:rPr>
        <w:t>“1”</w:t>
      </w:r>
      <w:r w:rsidRPr="00D25969">
        <w:rPr>
          <w:rFonts w:ascii="Times New Roman"/>
          <w:position w:val="-14"/>
          <w:szCs w:val="21"/>
        </w:rPr>
        <w:t>，否则取</w:t>
      </w:r>
      <w:r w:rsidRPr="00D25969">
        <w:rPr>
          <w:rFonts w:ascii="Times New Roman"/>
          <w:position w:val="-14"/>
          <w:szCs w:val="21"/>
        </w:rPr>
        <w:t>“0”</w:t>
      </w:r>
      <w:r w:rsidR="00D44582"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399" w:dyaOrig="359">
          <v:shape id="Picture 84" o:spid="_x0000_i1084" type="#_x0000_t75" style="width:19.35pt;height:18.25pt;mso-position-horizontal-relative:page;mso-position-vertical-relative:page" o:ole="">
            <v:imagedata r:id="rId150" o:title="" embosscolor="white"/>
          </v:shape>
          <o:OLEObject Type="Embed" ProgID="Equation.DSMT4" ShapeID="Picture 84" DrawAspect="Content" ObjectID="_1593002889" r:id="rId151"/>
        </w:object>
      </w:r>
      <w:r w:rsidRPr="00D25969">
        <w:rPr>
          <w:rFonts w:ascii="Times New Roman"/>
          <w:position w:val="-14"/>
          <w:szCs w:val="21"/>
        </w:rPr>
        <w:t>——</w:t>
      </w:r>
      <w:r w:rsidRPr="00D25969">
        <w:rPr>
          <w:rFonts w:ascii="Times New Roman"/>
          <w:position w:val="-14"/>
          <w:szCs w:val="21"/>
        </w:rPr>
        <w:t>数据起始时间，单位</w:t>
      </w:r>
      <w:r w:rsidRPr="00D25969">
        <w:rPr>
          <w:rFonts w:ascii="Times New Roman"/>
          <w:position w:val="-14"/>
          <w:szCs w:val="21"/>
        </w:rPr>
        <w:t>h</w:t>
      </w:r>
      <w:r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359" w:dyaOrig="359">
          <v:shape id="Picture 85" o:spid="_x0000_i1085" type="#_x0000_t75" style="width:18.25pt;height:18.25pt;mso-position-horizontal-relative:page;mso-position-vertical-relative:page" o:ole="">
            <v:imagedata r:id="rId152" o:title="" embosscolor="white"/>
          </v:shape>
          <o:OLEObject Type="Embed" ProgID="Equation.DSMT4" ShapeID="Picture 85" DrawAspect="Content" ObjectID="_1593002890" r:id="rId153"/>
        </w:object>
      </w:r>
      <w:r w:rsidRPr="00D25969">
        <w:rPr>
          <w:rFonts w:ascii="Times New Roman"/>
          <w:position w:val="-14"/>
          <w:szCs w:val="21"/>
        </w:rPr>
        <w:t>——</w:t>
      </w:r>
      <w:r w:rsidRPr="00D25969">
        <w:rPr>
          <w:rFonts w:ascii="Times New Roman"/>
          <w:position w:val="-14"/>
          <w:szCs w:val="21"/>
        </w:rPr>
        <w:t>数据结束时间，单位</w:t>
      </w:r>
      <w:r w:rsidRPr="00D25969">
        <w:rPr>
          <w:rFonts w:ascii="Times New Roman"/>
          <w:position w:val="-14"/>
          <w:szCs w:val="21"/>
        </w:rPr>
        <w:t>h</w:t>
      </w:r>
      <w:r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19" w:dyaOrig="259">
          <v:shape id="Picture 86" o:spid="_x0000_i1086" type="#_x0000_t75" style="width:10.75pt;height:11.8pt;mso-position-horizontal-relative:page;mso-position-vertical-relative:page" o:ole="">
            <v:imagedata r:id="rId154" o:title="" embosscolor="white"/>
          </v:shape>
          <o:OLEObject Type="Embed" ProgID="Equation.DSMT4" ShapeID="Picture 86" DrawAspect="Content" ObjectID="_1593002891" r:id="rId155"/>
        </w:object>
      </w:r>
      <w:r w:rsidRPr="00D25969">
        <w:rPr>
          <w:rFonts w:ascii="Times New Roman"/>
          <w:position w:val="-14"/>
          <w:szCs w:val="21"/>
        </w:rPr>
        <w:t xml:space="preserve"> ——</w:t>
      </w:r>
      <w:r w:rsidRPr="00D25969">
        <w:rPr>
          <w:rFonts w:ascii="Times New Roman"/>
          <w:position w:val="-14"/>
          <w:szCs w:val="21"/>
        </w:rPr>
        <w:t>数据采用间隔，单位</w:t>
      </w:r>
      <w:r w:rsidRPr="00D25969">
        <w:rPr>
          <w:rFonts w:ascii="Times New Roman"/>
          <w:position w:val="-14"/>
          <w:szCs w:val="21"/>
        </w:rPr>
        <w:t>s</w:t>
      </w:r>
      <w:r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379">
          <v:shape id="Picture 88" o:spid="_x0000_i1087" type="#_x0000_t75" style="width:13.95pt;height:18.25pt;mso-position-horizontal-relative:page;mso-position-vertical-relative:page" o:ole="">
            <v:imagedata r:id="rId156" o:title="" embosscolor="white"/>
          </v:shape>
          <o:OLEObject Type="Embed" ProgID="Equation.DSMT4" ShapeID="Picture 88" DrawAspect="Content" ObjectID="_1593002892" r:id="rId157"/>
        </w:object>
      </w:r>
      <w:r w:rsidRPr="00D25969">
        <w:rPr>
          <w:rFonts w:ascii="Times New Roman"/>
          <w:position w:val="-14"/>
          <w:szCs w:val="21"/>
        </w:rPr>
        <w:t>——</w:t>
      </w:r>
      <w:r w:rsidRPr="00D25969">
        <w:rPr>
          <w:rFonts w:ascii="Times New Roman"/>
          <w:position w:val="-14"/>
          <w:szCs w:val="21"/>
        </w:rPr>
        <w:t>滑动窗口的长度，一般取为</w:t>
      </w:r>
      <w:r w:rsidRPr="00D25969">
        <w:rPr>
          <w:rFonts w:ascii="Times New Roman"/>
          <w:position w:val="-14"/>
          <w:szCs w:val="21"/>
        </w:rPr>
        <w:t>1</w:t>
      </w:r>
      <w:r w:rsidRPr="00D25969">
        <w:rPr>
          <w:rFonts w:ascii="Times New Roman"/>
          <w:position w:val="-14"/>
          <w:szCs w:val="21"/>
        </w:rPr>
        <w:t>小时。</w:t>
      </w:r>
    </w:p>
    <w:p w:rsidR="001D5728" w:rsidRPr="00D25969" w:rsidRDefault="001D5728" w:rsidP="00E42C83">
      <w:pPr>
        <w:pStyle w:val="a7"/>
        <w:ind w:left="0"/>
        <w:outlineLvl w:val="1"/>
        <w:rPr>
          <w:rFonts w:ascii="Times New Roman"/>
        </w:rPr>
      </w:pPr>
      <w:bookmarkStart w:id="175" w:name="_Toc481503328"/>
      <w:bookmarkStart w:id="176" w:name="_Toc519260320"/>
      <w:r w:rsidRPr="00D25969">
        <w:rPr>
          <w:rFonts w:ascii="Times New Roman"/>
        </w:rPr>
        <w:t>空间信号可用性</w:t>
      </w:r>
      <w:bookmarkEnd w:id="175"/>
      <w:bookmarkEnd w:id="176"/>
    </w:p>
    <w:p w:rsidR="001D5728" w:rsidRPr="00D25969" w:rsidRDefault="001D5728" w:rsidP="001D5728">
      <w:pPr>
        <w:adjustRightInd w:val="0"/>
        <w:snapToGrid w:val="0"/>
        <w:spacing w:line="360" w:lineRule="auto"/>
        <w:ind w:firstLineChars="200" w:firstLine="420"/>
        <w:rPr>
          <w:szCs w:val="21"/>
        </w:rPr>
      </w:pPr>
      <w:bookmarkStart w:id="177" w:name="OLE_LINK382"/>
      <w:bookmarkStart w:id="178" w:name="OLE_LINK383"/>
      <w:r w:rsidRPr="00D25969">
        <w:rPr>
          <w:kern w:val="0"/>
          <w:szCs w:val="21"/>
        </w:rPr>
        <w:t>空间信号可用性采用单星可用性表示。单星可用性是指</w:t>
      </w:r>
      <w:bookmarkStart w:id="179" w:name="OLE_LINK386"/>
      <w:bookmarkStart w:id="180" w:name="OLE_LINK387"/>
      <w:r w:rsidRPr="00D25969">
        <w:rPr>
          <w:kern w:val="0"/>
          <w:szCs w:val="21"/>
        </w:rPr>
        <w:t>GNSS</w:t>
      </w:r>
      <w:r w:rsidRPr="00D25969">
        <w:rPr>
          <w:kern w:val="0"/>
          <w:szCs w:val="21"/>
        </w:rPr>
        <w:t>星座中规定轨道位置上的卫星提供健康空间信号的概率</w:t>
      </w:r>
      <w:bookmarkEnd w:id="177"/>
      <w:bookmarkEnd w:id="178"/>
      <w:bookmarkEnd w:id="179"/>
      <w:bookmarkEnd w:id="180"/>
      <w:r w:rsidRPr="00D25969">
        <w:rPr>
          <w:kern w:val="0"/>
          <w:szCs w:val="21"/>
        </w:rPr>
        <w:t>，可用于评估</w:t>
      </w:r>
      <w:r w:rsidRPr="00D25969">
        <w:rPr>
          <w:kern w:val="0"/>
          <w:szCs w:val="21"/>
        </w:rPr>
        <w:t>GNSS</w:t>
      </w:r>
      <w:r w:rsidRPr="00D25969">
        <w:rPr>
          <w:kern w:val="0"/>
          <w:szCs w:val="21"/>
        </w:rPr>
        <w:t>系统服务性能。</w:t>
      </w:r>
      <w:r w:rsidRPr="00D25969">
        <w:rPr>
          <w:szCs w:val="21"/>
        </w:rPr>
        <w:t>以某卫星</w:t>
      </w:r>
      <w:r w:rsidRPr="00D25969">
        <w:rPr>
          <w:szCs w:val="21"/>
        </w:rPr>
        <w:t>“</w:t>
      </w:r>
      <w:r w:rsidRPr="00D25969">
        <w:rPr>
          <w:szCs w:val="21"/>
        </w:rPr>
        <w:t>健康</w:t>
      </w:r>
      <w:r w:rsidRPr="00D25969">
        <w:rPr>
          <w:szCs w:val="21"/>
        </w:rPr>
        <w:t>”</w:t>
      </w:r>
      <w:r w:rsidRPr="00D25969">
        <w:rPr>
          <w:szCs w:val="21"/>
        </w:rPr>
        <w:t>信息为判据，计算该卫星健康状态总时间与总评估时段的比值得到空间信号可用性，公式如下：</w:t>
      </w:r>
    </w:p>
    <w:p w:rsidR="001D5728" w:rsidRPr="00D25969" w:rsidRDefault="001D5728" w:rsidP="001D5728">
      <w:pPr>
        <w:wordWrap w:val="0"/>
        <w:adjustRightInd w:val="0"/>
        <w:snapToGrid w:val="0"/>
        <w:spacing w:line="360" w:lineRule="auto"/>
        <w:jc w:val="right"/>
        <w:rPr>
          <w:szCs w:val="21"/>
        </w:rPr>
      </w:pPr>
      <w:r w:rsidRPr="00D25969">
        <w:rPr>
          <w:szCs w:val="21"/>
        </w:rPr>
        <w:t xml:space="preserve">A=U/T          </w:t>
      </w:r>
      <w:r w:rsidR="00312117">
        <w:rPr>
          <w:rFonts w:hint="eastAsia"/>
          <w:szCs w:val="21"/>
        </w:rPr>
        <w:t xml:space="preserve">                    </w:t>
      </w:r>
      <w:r w:rsidRPr="00D25969">
        <w:rPr>
          <w:szCs w:val="21"/>
        </w:rPr>
        <w:t xml:space="preserve">                    </w:t>
      </w:r>
      <w:r w:rsidRPr="00D25969">
        <w:rPr>
          <w:szCs w:val="21"/>
        </w:rPr>
        <w:t>（</w:t>
      </w:r>
      <w:r w:rsidRPr="00D25969">
        <w:rPr>
          <w:szCs w:val="21"/>
        </w:rPr>
        <w:t>19</w:t>
      </w:r>
      <w:r w:rsidRPr="00D25969">
        <w:rPr>
          <w:szCs w:val="21"/>
        </w:rPr>
        <w:t>）</w:t>
      </w:r>
    </w:p>
    <w:p w:rsidR="001D5728" w:rsidRPr="00D25969" w:rsidRDefault="001D5728" w:rsidP="00D44582">
      <w:pPr>
        <w:adjustRightInd w:val="0"/>
        <w:snapToGrid w:val="0"/>
        <w:spacing w:line="360" w:lineRule="auto"/>
        <w:ind w:firstLineChars="200" w:firstLine="420"/>
        <w:rPr>
          <w:szCs w:val="21"/>
        </w:rPr>
      </w:pPr>
      <w:r w:rsidRPr="00D25969">
        <w:rPr>
          <w:szCs w:val="21"/>
        </w:rPr>
        <w:t>式中：</w:t>
      </w:r>
    </w:p>
    <w:p w:rsidR="001D5728" w:rsidRPr="00D25969" w:rsidRDefault="001D5728" w:rsidP="00D44582">
      <w:pPr>
        <w:pStyle w:val="aff6"/>
        <w:adjustRightInd w:val="0"/>
        <w:snapToGrid w:val="0"/>
        <w:spacing w:line="360" w:lineRule="auto"/>
        <w:rPr>
          <w:rFonts w:ascii="Times New Roman"/>
          <w:position w:val="-14"/>
          <w:szCs w:val="21"/>
        </w:rPr>
      </w:pPr>
      <w:r w:rsidRPr="00D25969">
        <w:rPr>
          <w:rFonts w:ascii="Times New Roman"/>
          <w:position w:val="-14"/>
          <w:szCs w:val="21"/>
        </w:rPr>
        <w:t>A——</w:t>
      </w:r>
      <w:r w:rsidRPr="00D25969">
        <w:rPr>
          <w:rFonts w:ascii="Times New Roman"/>
          <w:position w:val="-14"/>
          <w:szCs w:val="21"/>
        </w:rPr>
        <w:t>卫星空间信号可用性；</w:t>
      </w:r>
    </w:p>
    <w:p w:rsidR="001D5728" w:rsidRPr="00D25969" w:rsidRDefault="001D5728" w:rsidP="00D44582">
      <w:pPr>
        <w:pStyle w:val="aff6"/>
        <w:adjustRightInd w:val="0"/>
        <w:snapToGrid w:val="0"/>
        <w:spacing w:line="360" w:lineRule="auto"/>
        <w:rPr>
          <w:rFonts w:ascii="Times New Roman"/>
          <w:position w:val="-14"/>
          <w:szCs w:val="21"/>
        </w:rPr>
      </w:pPr>
      <w:r w:rsidRPr="00D25969">
        <w:rPr>
          <w:rFonts w:ascii="Times New Roman"/>
          <w:position w:val="-14"/>
          <w:szCs w:val="21"/>
        </w:rPr>
        <w:t>U——</w:t>
      </w:r>
      <w:r w:rsidRPr="00D25969">
        <w:rPr>
          <w:rFonts w:ascii="Times New Roman"/>
          <w:position w:val="-14"/>
          <w:szCs w:val="21"/>
        </w:rPr>
        <w:t>评估时段内每颗卫星的总可用时间，单位</w:t>
      </w:r>
      <w:r w:rsidRPr="00D25969">
        <w:rPr>
          <w:rFonts w:ascii="Times New Roman"/>
          <w:position w:val="-14"/>
          <w:szCs w:val="21"/>
        </w:rPr>
        <w:t>s</w:t>
      </w:r>
      <w:r w:rsidRPr="00D25969">
        <w:rPr>
          <w:rFonts w:ascii="Times New Roman"/>
          <w:position w:val="-14"/>
          <w:szCs w:val="21"/>
        </w:rPr>
        <w:t>；</w:t>
      </w:r>
    </w:p>
    <w:p w:rsidR="001D5728" w:rsidRPr="00D25969" w:rsidRDefault="001D5728" w:rsidP="00D44582">
      <w:pPr>
        <w:pStyle w:val="aff6"/>
        <w:adjustRightInd w:val="0"/>
        <w:snapToGrid w:val="0"/>
        <w:spacing w:line="360" w:lineRule="auto"/>
        <w:rPr>
          <w:rFonts w:ascii="Times New Roman"/>
          <w:position w:val="-14"/>
          <w:szCs w:val="21"/>
        </w:rPr>
      </w:pPr>
      <w:r w:rsidRPr="00D25969">
        <w:rPr>
          <w:rFonts w:ascii="Times New Roman"/>
          <w:position w:val="-14"/>
          <w:szCs w:val="21"/>
        </w:rPr>
        <w:object w:dxaOrig="219" w:dyaOrig="259">
          <v:shape id="Picture 89" o:spid="_x0000_i1088" type="#_x0000_t75" style="width:10.75pt;height:11.8pt;mso-position-horizontal-relative:page;mso-position-vertical-relative:page" o:ole="">
            <v:imagedata r:id="rId154" o:title="" embosscolor="white"/>
          </v:shape>
          <o:OLEObject Type="Embed" ProgID="Equation.DSMT4" ShapeID="Picture 89" DrawAspect="Content" ObjectID="_1593002893" r:id="rId158"/>
        </w:object>
      </w:r>
      <w:r w:rsidRPr="00D25969">
        <w:rPr>
          <w:rFonts w:ascii="Times New Roman"/>
          <w:position w:val="-14"/>
          <w:szCs w:val="21"/>
        </w:rPr>
        <w:t>——</w:t>
      </w:r>
      <w:r w:rsidRPr="00D25969">
        <w:rPr>
          <w:rFonts w:ascii="Times New Roman"/>
          <w:position w:val="-14"/>
          <w:szCs w:val="21"/>
        </w:rPr>
        <w:t>评估时段内每颗卫星的总时间，单位</w:t>
      </w:r>
      <w:r w:rsidRPr="00D25969">
        <w:rPr>
          <w:rFonts w:ascii="Times New Roman"/>
          <w:position w:val="-14"/>
          <w:szCs w:val="21"/>
        </w:rPr>
        <w:t>s</w:t>
      </w:r>
      <w:r w:rsidRPr="00D25969">
        <w:rPr>
          <w:rFonts w:ascii="Times New Roman"/>
          <w:position w:val="-14"/>
          <w:szCs w:val="21"/>
        </w:rPr>
        <w:t>。</w:t>
      </w:r>
    </w:p>
    <w:p w:rsidR="001D5728" w:rsidRPr="00D25969" w:rsidRDefault="001D5728" w:rsidP="00E42C83">
      <w:pPr>
        <w:pStyle w:val="a7"/>
        <w:ind w:left="0"/>
        <w:outlineLvl w:val="1"/>
        <w:rPr>
          <w:rFonts w:ascii="Times New Roman"/>
        </w:rPr>
      </w:pPr>
      <w:bookmarkStart w:id="181" w:name="_Toc481503329"/>
      <w:bookmarkStart w:id="182" w:name="_Toc519260321"/>
      <w:r w:rsidRPr="00D25969">
        <w:rPr>
          <w:rFonts w:ascii="Times New Roman"/>
        </w:rPr>
        <w:t>协调世界时偏差误差</w:t>
      </w:r>
      <w:bookmarkEnd w:id="181"/>
      <w:bookmarkEnd w:id="182"/>
    </w:p>
    <w:p w:rsidR="001D5728" w:rsidRPr="00D25969" w:rsidRDefault="001D5728" w:rsidP="001D5728">
      <w:pPr>
        <w:adjustRightInd w:val="0"/>
        <w:snapToGrid w:val="0"/>
        <w:spacing w:line="360" w:lineRule="auto"/>
        <w:ind w:firstLineChars="200" w:firstLine="420"/>
        <w:rPr>
          <w:szCs w:val="21"/>
        </w:rPr>
      </w:pPr>
      <w:r w:rsidRPr="00D25969">
        <w:rPr>
          <w:szCs w:val="21"/>
        </w:rPr>
        <w:lastRenderedPageBreak/>
        <w:t>卫星导航系统时间与协调世界时偏差的误差，用于评估卫星导航系统的协调世界时时间服务性能。以事后处理的</w:t>
      </w:r>
      <w:r w:rsidRPr="00D25969">
        <w:rPr>
          <w:szCs w:val="21"/>
        </w:rPr>
        <w:t>GNSST-UTC(K)</w:t>
      </w:r>
      <w:r w:rsidRPr="00D25969">
        <w:rPr>
          <w:szCs w:val="21"/>
        </w:rPr>
        <w:t>为参考基准，以通过广播星历获取的协调世界时偏差</w:t>
      </w:r>
      <w:r w:rsidRPr="00D25969">
        <w:rPr>
          <w:bCs/>
          <w:position w:val="-12"/>
          <w:szCs w:val="21"/>
        </w:rPr>
        <w:object w:dxaOrig="588" w:dyaOrig="365">
          <v:shape id="Picture 90" o:spid="_x0000_i1089" type="#_x0000_t75" style="width:29pt;height:18.25pt;mso-position-horizontal-relative:page;mso-position-vertical-relative:page" o:ole="">
            <v:imagedata r:id="rId159" o:title="" embosscolor="white"/>
          </v:shape>
          <o:OLEObject Type="Embed" ProgID="Equation.3" ShapeID="Picture 90" DrawAspect="Content" ObjectID="_1593002894" r:id="rId160"/>
        </w:object>
      </w:r>
      <w:r w:rsidRPr="00D25969">
        <w:rPr>
          <w:szCs w:val="21"/>
        </w:rPr>
        <w:t>为评估对象，对相同时间内的</w:t>
      </w:r>
      <w:proofErr w:type="gramStart"/>
      <w:r w:rsidRPr="00D25969">
        <w:rPr>
          <w:szCs w:val="21"/>
        </w:rPr>
        <w:t>二者</w:t>
      </w:r>
      <w:r w:rsidR="007F35FD">
        <w:rPr>
          <w:rFonts w:hint="eastAsia"/>
          <w:szCs w:val="21"/>
        </w:rPr>
        <w:t>作</w:t>
      </w:r>
      <w:r w:rsidRPr="00D25969">
        <w:rPr>
          <w:szCs w:val="21"/>
        </w:rPr>
        <w:t>差</w:t>
      </w:r>
      <w:proofErr w:type="gramEnd"/>
      <w:r w:rsidRPr="00D25969">
        <w:rPr>
          <w:szCs w:val="21"/>
        </w:rPr>
        <w:t>，统计得到协调世界时偏差误差。</w:t>
      </w:r>
    </w:p>
    <w:p w:rsidR="001D5728" w:rsidRPr="00D25969" w:rsidRDefault="001D5728" w:rsidP="00E42C83">
      <w:pPr>
        <w:pStyle w:val="a7"/>
        <w:ind w:left="0"/>
        <w:outlineLvl w:val="1"/>
        <w:rPr>
          <w:rFonts w:ascii="Times New Roman"/>
        </w:rPr>
      </w:pPr>
      <w:bookmarkStart w:id="183" w:name="_Toc505282818"/>
      <w:bookmarkStart w:id="184" w:name="_Toc505282817"/>
      <w:bookmarkStart w:id="185" w:name="_Toc505282816"/>
      <w:bookmarkStart w:id="186" w:name="_Toc505282815"/>
      <w:bookmarkStart w:id="187" w:name="_Toc505282814"/>
      <w:bookmarkStart w:id="188" w:name="_Toc505282813"/>
      <w:bookmarkStart w:id="189" w:name="_Toc505282812"/>
      <w:bookmarkStart w:id="190" w:name="_Toc505282811"/>
      <w:bookmarkStart w:id="191" w:name="_Toc505282810"/>
      <w:bookmarkStart w:id="192" w:name="_Toc505282809"/>
      <w:bookmarkStart w:id="193" w:name="_Toc505282808"/>
      <w:bookmarkStart w:id="194" w:name="_Toc505282807"/>
      <w:bookmarkStart w:id="195" w:name="_Toc505282806"/>
      <w:bookmarkStart w:id="196" w:name="_Toc505282805"/>
      <w:bookmarkStart w:id="197" w:name="_Toc505282804"/>
      <w:bookmarkStart w:id="198" w:name="_Toc505282803"/>
      <w:bookmarkStart w:id="199" w:name="_Toc505282802"/>
      <w:bookmarkStart w:id="200" w:name="_Toc505282801"/>
      <w:bookmarkStart w:id="201" w:name="_Toc505282800"/>
      <w:bookmarkStart w:id="202" w:name="_Toc505282799"/>
      <w:bookmarkStart w:id="203" w:name="_Toc505282798"/>
      <w:bookmarkStart w:id="204" w:name="_Toc505282797"/>
      <w:bookmarkStart w:id="205" w:name="_Toc505282796"/>
      <w:bookmarkStart w:id="206" w:name="_Toc505282795"/>
      <w:bookmarkStart w:id="207" w:name="_Toc505282794"/>
      <w:bookmarkStart w:id="208" w:name="_Toc505282793"/>
      <w:bookmarkStart w:id="209" w:name="_Toc505282792"/>
      <w:bookmarkStart w:id="210" w:name="_Toc505282791"/>
      <w:bookmarkStart w:id="211" w:name="_Toc505282790"/>
      <w:bookmarkStart w:id="212" w:name="_Toc505282789"/>
      <w:bookmarkStart w:id="213" w:name="_Toc505282788"/>
      <w:bookmarkStart w:id="214" w:name="_Toc505282787"/>
      <w:bookmarkStart w:id="215" w:name="_Toc505282786"/>
      <w:bookmarkStart w:id="216" w:name="_Toc505282785"/>
      <w:bookmarkStart w:id="217" w:name="_Toc505282784"/>
      <w:bookmarkStart w:id="218" w:name="_Toc505282783"/>
      <w:bookmarkStart w:id="219" w:name="_Toc505282782"/>
      <w:bookmarkStart w:id="220" w:name="_Toc505282781"/>
      <w:bookmarkStart w:id="221" w:name="_Toc505282780"/>
      <w:bookmarkStart w:id="222" w:name="_Toc505282779"/>
      <w:bookmarkStart w:id="223" w:name="_Toc505282778"/>
      <w:bookmarkStart w:id="224" w:name="_Toc505282777"/>
      <w:bookmarkStart w:id="225" w:name="_Toc471289466"/>
      <w:bookmarkStart w:id="226" w:name="_Toc481503330"/>
      <w:bookmarkStart w:id="227" w:name="_Toc519260322"/>
      <w:bookmarkEnd w:id="167"/>
      <w:bookmarkEnd w:id="168"/>
      <w:bookmarkEnd w:id="169"/>
      <w:bookmarkEnd w:id="170"/>
      <w:bookmarkEnd w:id="171"/>
      <w:bookmarkEnd w:id="17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D25969">
        <w:rPr>
          <w:rFonts w:ascii="Times New Roman"/>
        </w:rPr>
        <w:t>广播电离层延迟模型精度</w:t>
      </w:r>
      <w:bookmarkEnd w:id="225"/>
      <w:bookmarkEnd w:id="226"/>
      <w:bookmarkEnd w:id="227"/>
    </w:p>
    <w:p w:rsidR="001D5728" w:rsidRPr="00D25969" w:rsidRDefault="001D5728" w:rsidP="001D5728">
      <w:pPr>
        <w:adjustRightInd w:val="0"/>
        <w:snapToGrid w:val="0"/>
        <w:spacing w:line="360" w:lineRule="auto"/>
        <w:ind w:firstLineChars="200" w:firstLine="420"/>
        <w:rPr>
          <w:szCs w:val="21"/>
        </w:rPr>
      </w:pPr>
      <w:bookmarkStart w:id="228" w:name="OLE_LINK409"/>
      <w:bookmarkStart w:id="229" w:name="OLE_LINK410"/>
      <w:r w:rsidRPr="00D25969">
        <w:rPr>
          <w:szCs w:val="21"/>
        </w:rPr>
        <w:t>卫星广播星历计算的电离层延迟模型精度</w:t>
      </w:r>
      <w:bookmarkEnd w:id="228"/>
      <w:bookmarkEnd w:id="229"/>
      <w:r w:rsidRPr="00D25969">
        <w:rPr>
          <w:szCs w:val="21"/>
        </w:rPr>
        <w:t>，用于间接评估系统的定位、测速和授时性能。以高精度电离层产品为参考基准，对于精度的评估使用两个指标，即电离层改正率</w:t>
      </w:r>
      <w:proofErr w:type="spellStart"/>
      <w:r w:rsidRPr="00D25969">
        <w:rPr>
          <w:szCs w:val="21"/>
        </w:rPr>
        <w:t>Rcor</w:t>
      </w:r>
      <w:proofErr w:type="spellEnd"/>
      <w:r w:rsidRPr="00D25969">
        <w:rPr>
          <w:szCs w:val="21"/>
        </w:rPr>
        <w:t>与均方根误差</w:t>
      </w:r>
      <w:r w:rsidRPr="00D25969">
        <w:rPr>
          <w:szCs w:val="21"/>
        </w:rPr>
        <w:t>RMS</w:t>
      </w:r>
      <w:r w:rsidRPr="00D25969">
        <w:rPr>
          <w:szCs w:val="21"/>
        </w:rPr>
        <w:t>，其具体表达形式如下：</w:t>
      </w:r>
    </w:p>
    <w:p w:rsidR="001D5728" w:rsidRPr="00D25969" w:rsidRDefault="001D5728" w:rsidP="001D5728">
      <w:pPr>
        <w:ind w:left="420"/>
        <w:jc w:val="right"/>
      </w:pPr>
      <w:r w:rsidRPr="00D25969">
        <w:object w:dxaOrig="3319" w:dyaOrig="759">
          <v:shape id="Picture 91" o:spid="_x0000_i1090" type="#_x0000_t75" style="width:166.6pt;height:38.7pt;mso-position-horizontal-relative:page;mso-position-vertical-relative:page" o:ole="">
            <v:imagedata r:id="rId161" o:title="" embosscolor="white"/>
          </v:shape>
          <o:OLEObject Type="Embed" ProgID="Equation.DSMT4" ShapeID="Picture 91" DrawAspect="Content" ObjectID="_1593002895" r:id="rId162"/>
        </w:object>
      </w:r>
      <w:r w:rsidRPr="00D25969">
        <w:t xml:space="preserve">                  </w:t>
      </w:r>
      <w:r w:rsidRPr="00D25969">
        <w:rPr>
          <w:sz w:val="24"/>
        </w:rPr>
        <w:t>（</w:t>
      </w:r>
      <w:r w:rsidRPr="00D25969">
        <w:rPr>
          <w:sz w:val="24"/>
        </w:rPr>
        <w:t>20</w:t>
      </w:r>
      <w:r w:rsidRPr="00D25969">
        <w:rPr>
          <w:sz w:val="24"/>
        </w:rPr>
        <w:t>）</w:t>
      </w:r>
    </w:p>
    <w:p w:rsidR="001D5728" w:rsidRPr="00D25969" w:rsidRDefault="001D5728" w:rsidP="001D5728">
      <w:pPr>
        <w:pStyle w:val="affffff9"/>
        <w:ind w:left="840" w:firstLineChars="0" w:firstLine="0"/>
        <w:jc w:val="right"/>
      </w:pPr>
      <w:r w:rsidRPr="00D25969">
        <w:object w:dxaOrig="3083" w:dyaOrig="459">
          <v:shape id="Picture 92" o:spid="_x0000_i1091" type="#_x0000_t75" style="width:154.75pt;height:23.65pt;mso-position-horizontal-relative:page;mso-position-vertical-relative:page" o:ole="">
            <v:imagedata r:id="rId163" o:title="" embosscolor="white"/>
          </v:shape>
          <o:OLEObject Type="Embed" ProgID="Equation.DSMT4" ShapeID="Picture 92" DrawAspect="Content" ObjectID="_1593002896" r:id="rId164"/>
        </w:object>
      </w:r>
      <w:r w:rsidRPr="00D25969">
        <w:t xml:space="preserve">                    </w:t>
      </w:r>
      <w:r w:rsidRPr="00D25969">
        <w:rPr>
          <w:sz w:val="24"/>
        </w:rPr>
        <w:t>（</w:t>
      </w:r>
      <w:r w:rsidRPr="00D25969">
        <w:rPr>
          <w:sz w:val="24"/>
        </w:rPr>
        <w:t>21</w:t>
      </w:r>
      <w:r w:rsidRPr="00D25969">
        <w:rPr>
          <w:sz w:val="24"/>
        </w:rPr>
        <w:t>）</w:t>
      </w:r>
    </w:p>
    <w:p w:rsidR="001D5728" w:rsidRPr="00D25969" w:rsidRDefault="001D5728" w:rsidP="00D44582">
      <w:pPr>
        <w:adjustRightInd w:val="0"/>
        <w:snapToGrid w:val="0"/>
        <w:spacing w:line="360" w:lineRule="auto"/>
        <w:ind w:firstLineChars="200" w:firstLine="480"/>
        <w:rPr>
          <w:sz w:val="24"/>
        </w:rPr>
      </w:pPr>
      <w:r w:rsidRPr="00D25969">
        <w:rPr>
          <w:sz w:val="24"/>
        </w:rPr>
        <w:t>式中：</w:t>
      </w:r>
    </w:p>
    <w:p w:rsidR="001D5728" w:rsidRPr="00D25969" w:rsidRDefault="001D5728" w:rsidP="00D44582">
      <w:pPr>
        <w:pStyle w:val="aff6"/>
        <w:adjustRightInd w:val="0"/>
        <w:snapToGrid w:val="0"/>
        <w:spacing w:line="360" w:lineRule="auto"/>
        <w:rPr>
          <w:rFonts w:ascii="Times New Roman"/>
          <w:position w:val="-14"/>
          <w:szCs w:val="21"/>
        </w:rPr>
      </w:pPr>
      <w:r w:rsidRPr="00D25969">
        <w:rPr>
          <w:rFonts w:ascii="Times New Roman"/>
          <w:position w:val="-14"/>
          <w:szCs w:val="21"/>
        </w:rPr>
        <w:t>I</w:t>
      </w:r>
      <w:r w:rsidRPr="00D25969">
        <w:rPr>
          <w:rFonts w:ascii="Times New Roman"/>
          <w:position w:val="-14"/>
          <w:szCs w:val="21"/>
        </w:rPr>
        <w:t>为某一格网点；</w:t>
      </w:r>
    </w:p>
    <w:p w:rsidR="001D5728" w:rsidRPr="00D25969" w:rsidRDefault="001D5728" w:rsidP="00D44582">
      <w:pPr>
        <w:pStyle w:val="aff6"/>
        <w:adjustRightInd w:val="0"/>
        <w:snapToGrid w:val="0"/>
        <w:spacing w:line="360" w:lineRule="auto"/>
        <w:rPr>
          <w:rFonts w:ascii="Times New Roman"/>
          <w:position w:val="-14"/>
          <w:szCs w:val="21"/>
        </w:rPr>
      </w:pPr>
      <w:r w:rsidRPr="00D25969">
        <w:rPr>
          <w:rFonts w:ascii="Times New Roman"/>
          <w:position w:val="-14"/>
          <w:szCs w:val="21"/>
        </w:rPr>
        <w:t>n</w:t>
      </w:r>
      <w:r w:rsidRPr="00D25969">
        <w:rPr>
          <w:rFonts w:ascii="Times New Roman"/>
          <w:position w:val="-14"/>
          <w:szCs w:val="21"/>
        </w:rPr>
        <w:t>为格网点总数；</w:t>
      </w:r>
    </w:p>
    <w:p w:rsidR="001D5728" w:rsidRPr="00D25969" w:rsidRDefault="001D5728" w:rsidP="00D44582">
      <w:pPr>
        <w:pStyle w:val="aff6"/>
        <w:adjustRightInd w:val="0"/>
        <w:snapToGrid w:val="0"/>
        <w:spacing w:line="360" w:lineRule="auto"/>
        <w:rPr>
          <w:rFonts w:ascii="Times New Roman"/>
          <w:position w:val="-14"/>
          <w:szCs w:val="21"/>
        </w:rPr>
      </w:pPr>
      <w:r w:rsidRPr="00D25969">
        <w:rPr>
          <w:rFonts w:ascii="Times New Roman"/>
          <w:position w:val="-14"/>
          <w:szCs w:val="21"/>
        </w:rPr>
        <w:object w:dxaOrig="760" w:dyaOrig="360">
          <v:shape id="_x0000_i1092" type="#_x0000_t75" style="width:37.6pt;height:18.25pt" o:ole="">
            <v:imagedata r:id="rId165" o:title=""/>
          </v:shape>
          <o:OLEObject Type="Embed" ProgID="Equation.DSMT4" ShapeID="_x0000_i1092" DrawAspect="Content" ObjectID="_1593002897" r:id="rId166"/>
        </w:object>
      </w:r>
      <w:r w:rsidRPr="00D25969">
        <w:rPr>
          <w:rFonts w:ascii="Times New Roman"/>
          <w:position w:val="-14"/>
          <w:szCs w:val="21"/>
        </w:rPr>
        <w:t>——</w:t>
      </w:r>
      <w:r w:rsidRPr="00D25969">
        <w:rPr>
          <w:rFonts w:ascii="Times New Roman"/>
          <w:position w:val="-14"/>
          <w:szCs w:val="21"/>
        </w:rPr>
        <w:t>格网点处模型计算值；</w:t>
      </w:r>
    </w:p>
    <w:p w:rsidR="001D5728" w:rsidRPr="00D25969" w:rsidRDefault="001D5728" w:rsidP="00D44582">
      <w:pPr>
        <w:pStyle w:val="aff6"/>
        <w:adjustRightInd w:val="0"/>
        <w:snapToGrid w:val="0"/>
        <w:spacing w:line="360" w:lineRule="auto"/>
        <w:rPr>
          <w:rFonts w:ascii="Times New Roman"/>
          <w:position w:val="-14"/>
          <w:szCs w:val="21"/>
        </w:rPr>
      </w:pPr>
      <w:r w:rsidRPr="00D25969">
        <w:rPr>
          <w:rFonts w:ascii="Times New Roman"/>
          <w:position w:val="-14"/>
          <w:szCs w:val="21"/>
        </w:rPr>
        <w:object w:dxaOrig="580" w:dyaOrig="360">
          <v:shape id="_x0000_i1093" type="#_x0000_t75" style="width:29pt;height:18.25pt" o:ole="">
            <v:imagedata r:id="rId167" o:title=""/>
          </v:shape>
          <o:OLEObject Type="Embed" ProgID="Equation.DSMT4" ShapeID="_x0000_i1093" DrawAspect="Content" ObjectID="_1593002898" r:id="rId168"/>
        </w:object>
      </w:r>
      <w:r w:rsidRPr="00D25969">
        <w:rPr>
          <w:rFonts w:ascii="Times New Roman"/>
          <w:position w:val="-14"/>
          <w:szCs w:val="21"/>
        </w:rPr>
        <w:t>——</w:t>
      </w:r>
      <w:r w:rsidRPr="00D25969">
        <w:rPr>
          <w:rFonts w:ascii="Times New Roman"/>
          <w:position w:val="-14"/>
          <w:szCs w:val="21"/>
        </w:rPr>
        <w:t>格网改正值。</w:t>
      </w:r>
    </w:p>
    <w:p w:rsidR="001D5728" w:rsidRPr="00D25969" w:rsidRDefault="001D5728" w:rsidP="00E42C83">
      <w:pPr>
        <w:pStyle w:val="a7"/>
        <w:ind w:left="0"/>
        <w:outlineLvl w:val="1"/>
        <w:rPr>
          <w:rFonts w:ascii="Times New Roman"/>
        </w:rPr>
      </w:pPr>
      <w:bookmarkStart w:id="230" w:name="_Toc462770007"/>
      <w:bookmarkStart w:id="231" w:name="_Toc338161825"/>
      <w:bookmarkStart w:id="232" w:name="_Toc471289467"/>
      <w:bookmarkStart w:id="233" w:name="_Toc481503331"/>
      <w:bookmarkStart w:id="234" w:name="_Toc519260323"/>
      <w:r w:rsidRPr="00D25969">
        <w:rPr>
          <w:rFonts w:ascii="Times New Roman"/>
        </w:rPr>
        <w:t>广播</w:t>
      </w:r>
      <w:r w:rsidRPr="00D25969">
        <w:rPr>
          <w:rFonts w:ascii="Times New Roman"/>
        </w:rPr>
        <w:t>TGD</w:t>
      </w:r>
      <w:r w:rsidRPr="00D25969">
        <w:rPr>
          <w:rFonts w:ascii="Times New Roman"/>
        </w:rPr>
        <w:t>精度</w:t>
      </w:r>
      <w:bookmarkEnd w:id="230"/>
      <w:bookmarkEnd w:id="231"/>
      <w:bookmarkEnd w:id="232"/>
      <w:bookmarkEnd w:id="233"/>
      <w:bookmarkEnd w:id="234"/>
    </w:p>
    <w:p w:rsidR="001D5728" w:rsidRPr="00D25969" w:rsidRDefault="001D5728" w:rsidP="001D5728">
      <w:pPr>
        <w:adjustRightInd w:val="0"/>
        <w:snapToGrid w:val="0"/>
        <w:spacing w:line="360" w:lineRule="auto"/>
        <w:ind w:firstLineChars="200" w:firstLine="420"/>
        <w:rPr>
          <w:kern w:val="0"/>
          <w:szCs w:val="21"/>
          <w:lang w:val="zh-CN"/>
        </w:rPr>
      </w:pPr>
      <w:r w:rsidRPr="00D25969">
        <w:rPr>
          <w:szCs w:val="21"/>
        </w:rPr>
        <w:t>卫星广播星历计算的</w:t>
      </w:r>
      <w:bookmarkStart w:id="235" w:name="OLE_LINK425"/>
      <w:bookmarkStart w:id="236" w:name="OLE_LINK426"/>
      <w:r w:rsidRPr="00D25969">
        <w:rPr>
          <w:szCs w:val="21"/>
        </w:rPr>
        <w:t>卫星通道延迟频率间偏差参数</w:t>
      </w:r>
      <w:bookmarkEnd w:id="235"/>
      <w:bookmarkEnd w:id="236"/>
      <w:r w:rsidRPr="00D25969">
        <w:rPr>
          <w:szCs w:val="21"/>
        </w:rPr>
        <w:t>（</w:t>
      </w:r>
      <w:bookmarkStart w:id="237" w:name="OLE_LINK430"/>
      <w:bookmarkStart w:id="238" w:name="OLE_LINK431"/>
      <w:r w:rsidRPr="00D25969">
        <w:rPr>
          <w:szCs w:val="21"/>
        </w:rPr>
        <w:t>TGD</w:t>
      </w:r>
      <w:bookmarkEnd w:id="237"/>
      <w:bookmarkEnd w:id="238"/>
      <w:r w:rsidRPr="00D25969">
        <w:rPr>
          <w:szCs w:val="21"/>
        </w:rPr>
        <w:t>）精度，可用于评估</w:t>
      </w:r>
      <w:proofErr w:type="gramStart"/>
      <w:r w:rsidRPr="00D25969">
        <w:rPr>
          <w:szCs w:val="21"/>
        </w:rPr>
        <w:t>卫星广播频间偏差</w:t>
      </w:r>
      <w:proofErr w:type="gramEnd"/>
      <w:r w:rsidRPr="00D25969">
        <w:rPr>
          <w:szCs w:val="21"/>
        </w:rPr>
        <w:t>参数的测定精度。以事后处理的</w:t>
      </w:r>
      <w:r w:rsidRPr="00D25969">
        <w:rPr>
          <w:szCs w:val="21"/>
        </w:rPr>
        <w:t>DCB</w:t>
      </w:r>
      <w:r w:rsidRPr="00D25969">
        <w:rPr>
          <w:szCs w:val="21"/>
        </w:rPr>
        <w:t>产品作为参考基准，以通过广播星历发播的</w:t>
      </w:r>
      <w:r w:rsidRPr="00D25969">
        <w:rPr>
          <w:szCs w:val="21"/>
        </w:rPr>
        <w:t>TGD</w:t>
      </w:r>
      <w:r w:rsidRPr="00D25969">
        <w:rPr>
          <w:szCs w:val="21"/>
        </w:rPr>
        <w:t>参数为评估对象，统计评估时段内的广播</w:t>
      </w:r>
      <w:r w:rsidRPr="00D25969">
        <w:rPr>
          <w:szCs w:val="21"/>
        </w:rPr>
        <w:t>TGD</w:t>
      </w:r>
      <w:r w:rsidRPr="00D25969">
        <w:rPr>
          <w:szCs w:val="21"/>
        </w:rPr>
        <w:t>精度。</w:t>
      </w:r>
    </w:p>
    <w:p w:rsidR="001D5728" w:rsidRPr="00D25969" w:rsidRDefault="001D5728" w:rsidP="001D5728">
      <w:pPr>
        <w:adjustRightInd w:val="0"/>
        <w:snapToGrid w:val="0"/>
        <w:spacing w:line="360" w:lineRule="auto"/>
        <w:ind w:firstLineChars="200" w:firstLine="420"/>
        <w:rPr>
          <w:szCs w:val="21"/>
        </w:rPr>
      </w:pPr>
      <w:r w:rsidRPr="00D25969">
        <w:rPr>
          <w:szCs w:val="21"/>
        </w:rPr>
        <w:t>广播</w:t>
      </w:r>
      <w:r w:rsidRPr="00D25969">
        <w:rPr>
          <w:szCs w:val="21"/>
        </w:rPr>
        <w:t>TGD</w:t>
      </w:r>
      <w:r w:rsidRPr="00D25969">
        <w:rPr>
          <w:szCs w:val="21"/>
        </w:rPr>
        <w:t>精度的计算公式如下：</w:t>
      </w:r>
    </w:p>
    <w:p w:rsidR="001D5728" w:rsidRPr="00D25969" w:rsidRDefault="001D5728" w:rsidP="001D5728">
      <w:pPr>
        <w:wordWrap w:val="0"/>
        <w:adjustRightInd w:val="0"/>
        <w:snapToGrid w:val="0"/>
        <w:spacing w:line="360" w:lineRule="auto"/>
        <w:ind w:firstLineChars="200" w:firstLine="420"/>
        <w:jc w:val="right"/>
      </w:pPr>
      <w:r w:rsidRPr="00D25969">
        <w:rPr>
          <w:position w:val="-14"/>
        </w:rPr>
        <w:object w:dxaOrig="1881" w:dyaOrig="380">
          <v:shape id="图片 210" o:spid="_x0000_i1094" type="#_x0000_t75" style="width:94.5pt;height:18.25pt" o:ole="">
            <v:imagedata r:id="rId169" o:title=""/>
          </v:shape>
          <o:OLEObject Type="Embed" ProgID="Equation.DSMT4" ShapeID="图片 210" DrawAspect="Content" ObjectID="_1593002899" r:id="rId170"/>
        </w:object>
      </w:r>
      <w:r w:rsidRPr="00D25969">
        <w:t xml:space="preserve">                        </w:t>
      </w:r>
      <w:r w:rsidRPr="00D25969">
        <w:rPr>
          <w:sz w:val="24"/>
        </w:rPr>
        <w:t>（</w:t>
      </w:r>
      <w:r w:rsidRPr="00D25969">
        <w:rPr>
          <w:sz w:val="24"/>
        </w:rPr>
        <w:t>22</w:t>
      </w:r>
      <w:r w:rsidRPr="00D25969">
        <w:rPr>
          <w:sz w:val="24"/>
        </w:rPr>
        <w:t>）</w:t>
      </w:r>
    </w:p>
    <w:p w:rsidR="001D5728" w:rsidRPr="00D25969" w:rsidRDefault="001D5728" w:rsidP="001D5728">
      <w:pPr>
        <w:adjustRightInd w:val="0"/>
        <w:snapToGrid w:val="0"/>
        <w:spacing w:line="360" w:lineRule="auto"/>
        <w:ind w:firstLineChars="200" w:firstLine="420"/>
        <w:rPr>
          <w:szCs w:val="21"/>
        </w:rPr>
      </w:pPr>
      <w:r w:rsidRPr="00D25969">
        <w:rPr>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99" w:dyaOrig="320">
          <v:shape id="_x0000_i1095" type="#_x0000_t75" style="width:24.7pt;height:16.1pt" o:ole="">
            <v:imagedata r:id="rId171" o:title=""/>
          </v:shape>
          <o:OLEObject Type="Embed" ProgID="Equation.DSMT4" ShapeID="_x0000_i1095" DrawAspect="Content" ObjectID="_1593002900" r:id="rId172"/>
        </w:object>
      </w:r>
      <w:r w:rsidRPr="00D25969">
        <w:rPr>
          <w:rFonts w:ascii="Times New Roman"/>
          <w:position w:val="-14"/>
          <w:szCs w:val="21"/>
        </w:rPr>
        <w:t>——</w:t>
      </w:r>
      <w:r w:rsidRPr="00D25969">
        <w:rPr>
          <w:rFonts w:ascii="Times New Roman"/>
          <w:position w:val="-14"/>
          <w:szCs w:val="21"/>
        </w:rPr>
        <w:t>广播星历中的</w:t>
      </w:r>
      <w:r w:rsidRPr="00D25969">
        <w:rPr>
          <w:rFonts w:ascii="Times New Roman"/>
          <w:position w:val="-14"/>
          <w:szCs w:val="21"/>
        </w:rPr>
        <w:t>TGD</w:t>
      </w:r>
      <w:r w:rsidRPr="00D25969">
        <w:rPr>
          <w:rFonts w:ascii="Times New Roman"/>
          <w:position w:val="-14"/>
          <w:szCs w:val="21"/>
        </w:rPr>
        <w:t>参数；</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99" w:dyaOrig="320">
          <v:shape id="_x0000_i1096" type="#_x0000_t75" style="width:24.7pt;height:16.1pt" o:ole="">
            <v:imagedata r:id="rId173" o:title=""/>
          </v:shape>
          <o:OLEObject Type="Embed" ProgID="Equation.DSMT4" ShapeID="_x0000_i1096" DrawAspect="Content" ObjectID="_1593002901" r:id="rId174"/>
        </w:object>
      </w:r>
      <w:r w:rsidRPr="00D25969">
        <w:rPr>
          <w:rFonts w:ascii="Times New Roman"/>
          <w:position w:val="-14"/>
          <w:szCs w:val="21"/>
        </w:rPr>
        <w:t>——</w:t>
      </w:r>
      <w:r w:rsidRPr="00D25969">
        <w:rPr>
          <w:rFonts w:ascii="Times New Roman"/>
          <w:position w:val="-14"/>
          <w:szCs w:val="21"/>
        </w:rPr>
        <w:t>事后处理的</w:t>
      </w:r>
      <w:r w:rsidRPr="00D25969">
        <w:rPr>
          <w:rFonts w:ascii="Times New Roman"/>
          <w:position w:val="-14"/>
          <w:szCs w:val="21"/>
        </w:rPr>
        <w:t>DCB</w:t>
      </w:r>
      <w:r w:rsidRPr="00D25969">
        <w:rPr>
          <w:rFonts w:ascii="Times New Roman"/>
          <w:position w:val="-14"/>
          <w:szCs w:val="21"/>
        </w:rPr>
        <w:t>产品转换后</w:t>
      </w:r>
      <w:r w:rsidRPr="00D25969">
        <w:rPr>
          <w:rFonts w:ascii="Times New Roman"/>
          <w:position w:val="-14"/>
          <w:szCs w:val="21"/>
        </w:rPr>
        <w:t>TGD</w:t>
      </w:r>
      <w:r w:rsidRPr="00D25969">
        <w:rPr>
          <w:rFonts w:ascii="Times New Roman"/>
          <w:position w:val="-14"/>
          <w:szCs w:val="21"/>
        </w:rPr>
        <w:t>参数；</w:t>
      </w:r>
    </w:p>
    <w:p w:rsidR="001D5728" w:rsidRPr="00D25969" w:rsidRDefault="001D5728" w:rsidP="001D5728">
      <w:pPr>
        <w:adjustRightInd w:val="0"/>
        <w:snapToGrid w:val="0"/>
        <w:spacing w:line="360" w:lineRule="auto"/>
        <w:ind w:firstLineChars="200" w:firstLine="420"/>
        <w:rPr>
          <w:szCs w:val="21"/>
        </w:rPr>
      </w:pPr>
      <w:r w:rsidRPr="00D25969">
        <w:rPr>
          <w:szCs w:val="21"/>
        </w:rPr>
        <w:t>实际计算中，考虑广播</w:t>
      </w:r>
      <w:r w:rsidRPr="00D25969">
        <w:rPr>
          <w:szCs w:val="21"/>
        </w:rPr>
        <w:t>TGD</w:t>
      </w:r>
      <w:r w:rsidRPr="00D25969">
        <w:rPr>
          <w:szCs w:val="21"/>
        </w:rPr>
        <w:t>参数与</w:t>
      </w:r>
      <w:r w:rsidRPr="00D25969">
        <w:rPr>
          <w:szCs w:val="21"/>
        </w:rPr>
        <w:t>DCB</w:t>
      </w:r>
      <w:r w:rsidRPr="00D25969">
        <w:rPr>
          <w:szCs w:val="21"/>
        </w:rPr>
        <w:t>参数参考基准不同的问题，以剔除系统差后的双差值作为评估的结果。</w:t>
      </w:r>
    </w:p>
    <w:p w:rsidR="001D5728" w:rsidRPr="00D25969" w:rsidRDefault="001D5728" w:rsidP="00E42C83">
      <w:pPr>
        <w:pStyle w:val="a7"/>
        <w:ind w:left="0"/>
        <w:outlineLvl w:val="1"/>
        <w:rPr>
          <w:rFonts w:ascii="Times New Roman"/>
        </w:rPr>
      </w:pPr>
      <w:bookmarkStart w:id="239" w:name="_Toc471289468"/>
      <w:bookmarkStart w:id="240" w:name="_Toc481503332"/>
      <w:bookmarkStart w:id="241" w:name="_Toc519260324"/>
      <w:r w:rsidRPr="00D25969">
        <w:rPr>
          <w:rFonts w:ascii="Times New Roman"/>
        </w:rPr>
        <w:t>系统时性能</w:t>
      </w:r>
      <w:bookmarkEnd w:id="239"/>
      <w:bookmarkEnd w:id="240"/>
      <w:bookmarkEnd w:id="241"/>
    </w:p>
    <w:p w:rsidR="001D5728" w:rsidRPr="00D25969" w:rsidRDefault="001D5728" w:rsidP="001D5728">
      <w:pPr>
        <w:adjustRightInd w:val="0"/>
        <w:snapToGrid w:val="0"/>
        <w:spacing w:line="360" w:lineRule="auto"/>
        <w:ind w:right="142" w:firstLineChars="200" w:firstLine="420"/>
        <w:rPr>
          <w:szCs w:val="21"/>
        </w:rPr>
      </w:pPr>
      <w:r w:rsidRPr="00D25969">
        <w:rPr>
          <w:szCs w:val="21"/>
        </w:rPr>
        <w:lastRenderedPageBreak/>
        <w:t>用于描述卫星导航系统时间的性能，通常用频率准确度，频率稳定度表示，用于评估各卫星导航系统时间的性能。</w:t>
      </w:r>
    </w:p>
    <w:p w:rsidR="001D5728" w:rsidRPr="00D25969" w:rsidRDefault="001D5728" w:rsidP="001D5728">
      <w:pPr>
        <w:pStyle w:val="a8"/>
        <w:spacing w:before="156" w:after="156"/>
        <w:outlineLvl w:val="2"/>
        <w:rPr>
          <w:rFonts w:ascii="Times New Roman"/>
        </w:rPr>
      </w:pPr>
      <w:bookmarkStart w:id="242" w:name="_Toc519260325"/>
      <w:r w:rsidRPr="00D25969">
        <w:rPr>
          <w:rFonts w:ascii="Times New Roman"/>
        </w:rPr>
        <w:t>频率稳定度</w:t>
      </w:r>
      <w:bookmarkEnd w:id="242"/>
    </w:p>
    <w:p w:rsidR="001D5728" w:rsidRPr="00D25969" w:rsidRDefault="001D5728" w:rsidP="001D5728">
      <w:pPr>
        <w:adjustRightInd w:val="0"/>
        <w:snapToGrid w:val="0"/>
        <w:spacing w:line="360" w:lineRule="auto"/>
        <w:ind w:right="142" w:firstLineChars="200" w:firstLine="420"/>
        <w:rPr>
          <w:szCs w:val="21"/>
        </w:rPr>
      </w:pPr>
      <w:r w:rsidRPr="00D25969">
        <w:rPr>
          <w:szCs w:val="21"/>
        </w:rPr>
        <w:t>系统时性能的稳定度一般采用阿伦方差或重叠阿伦方差进行评估，计算公式如下：</w:t>
      </w:r>
    </w:p>
    <w:p w:rsidR="001D5728" w:rsidRPr="00D25969" w:rsidRDefault="001D5728" w:rsidP="001D5728">
      <w:pPr>
        <w:adjustRightInd w:val="0"/>
        <w:snapToGrid w:val="0"/>
        <w:spacing w:line="360" w:lineRule="auto"/>
        <w:ind w:right="142" w:firstLineChars="200" w:firstLine="420"/>
        <w:rPr>
          <w:szCs w:val="21"/>
        </w:rPr>
      </w:pPr>
      <w:r w:rsidRPr="00D25969">
        <w:rPr>
          <w:szCs w:val="21"/>
        </w:rPr>
        <w:t>阿伦方差公式：</w:t>
      </w:r>
    </w:p>
    <w:p w:rsidR="001D5728" w:rsidRPr="00D25969" w:rsidRDefault="001D5728" w:rsidP="001D5728">
      <w:pPr>
        <w:jc w:val="right"/>
        <w:rPr>
          <w:sz w:val="24"/>
        </w:rPr>
      </w:pPr>
      <w:r w:rsidRPr="00D25969">
        <w:rPr>
          <w:sz w:val="24"/>
        </w:rPr>
        <w:object w:dxaOrig="3919" w:dyaOrig="679">
          <v:shape id="Picture 93" o:spid="_x0000_i1097" type="#_x0000_t75" style="width:196.75pt;height:33.3pt;mso-position-horizontal-relative:page;mso-position-vertical-relative:page" o:ole="">
            <v:imagedata r:id="rId175" o:title="" embosscolor="white"/>
          </v:shape>
          <o:OLEObject Type="Embed" ProgID="Equation.DSMT4" ShapeID="Picture 93" DrawAspect="Content" ObjectID="_1593002902" r:id="rId176"/>
        </w:object>
      </w:r>
      <w:r w:rsidRPr="00D25969">
        <w:rPr>
          <w:sz w:val="24"/>
        </w:rPr>
        <w:t xml:space="preserve">             </w:t>
      </w:r>
      <w:r w:rsidRPr="00D25969">
        <w:rPr>
          <w:sz w:val="24"/>
        </w:rPr>
        <w:t>（</w:t>
      </w:r>
      <w:r w:rsidRPr="00D25969">
        <w:rPr>
          <w:sz w:val="24"/>
        </w:rPr>
        <w:t>23</w:t>
      </w:r>
      <w:r w:rsidRPr="00D25969">
        <w:rPr>
          <w:sz w:val="24"/>
        </w:rPr>
        <w:t>）</w:t>
      </w:r>
    </w:p>
    <w:p w:rsidR="001D5728" w:rsidRPr="00D25969" w:rsidRDefault="001D5728" w:rsidP="001D5728">
      <w:pPr>
        <w:spacing w:line="400" w:lineRule="exact"/>
        <w:ind w:firstLineChars="200" w:firstLine="420"/>
        <w:rPr>
          <w:szCs w:val="21"/>
        </w:rPr>
      </w:pPr>
      <w:r w:rsidRPr="00D25969">
        <w:rPr>
          <w:szCs w:val="21"/>
        </w:rPr>
        <w:t>重叠阿伦方差公式：</w:t>
      </w:r>
    </w:p>
    <w:p w:rsidR="001D5728" w:rsidRPr="00D25969" w:rsidRDefault="001D5728" w:rsidP="001D5728">
      <w:pPr>
        <w:jc w:val="right"/>
        <w:rPr>
          <w:sz w:val="24"/>
        </w:rPr>
      </w:pPr>
      <w:r w:rsidRPr="00D25969">
        <w:rPr>
          <w:sz w:val="24"/>
        </w:rPr>
        <w:object w:dxaOrig="179" w:dyaOrig="279">
          <v:shape id="Picture 94" o:spid="_x0000_i1098" type="#_x0000_t75" style="width:9.65pt;height:12.9pt;mso-position-horizontal-relative:page;mso-position-vertical-relative:page" o:ole="">
            <v:imagedata r:id="rId177" o:title="" embosscolor="white"/>
          </v:shape>
          <o:OLEObject Type="Embed" ProgID="Equation.DSMT4" ShapeID="Picture 94" DrawAspect="Content" ObjectID="_1593002903" r:id="rId178"/>
        </w:object>
      </w:r>
      <w:r w:rsidRPr="00D25969">
        <w:rPr>
          <w:sz w:val="24"/>
        </w:rPr>
        <w:object w:dxaOrig="4386" w:dyaOrig="679">
          <v:shape id="Picture 95" o:spid="_x0000_i1099" type="#_x0000_t75" style="width:219.3pt;height:33.3pt;mso-position-horizontal-relative:page;mso-position-vertical-relative:page" o:ole="">
            <v:imagedata r:id="rId179" o:title="" embosscolor="white"/>
          </v:shape>
          <o:OLEObject Type="Embed" ProgID="Equation.DSMT4" ShapeID="Picture 95" DrawAspect="Content" ObjectID="_1593002904" r:id="rId180"/>
        </w:object>
      </w:r>
      <w:r w:rsidRPr="00D25969">
        <w:rPr>
          <w:sz w:val="24"/>
        </w:rPr>
        <w:t xml:space="preserve">             </w:t>
      </w:r>
      <w:r w:rsidRPr="00D25969">
        <w:rPr>
          <w:sz w:val="24"/>
        </w:rPr>
        <w:t>（</w:t>
      </w:r>
      <w:r w:rsidRPr="00D25969">
        <w:rPr>
          <w:sz w:val="24"/>
        </w:rPr>
        <w:t>24</w:t>
      </w:r>
      <w:r w:rsidRPr="00D25969">
        <w:rPr>
          <w:sz w:val="24"/>
        </w:rPr>
        <w:t>）</w:t>
      </w:r>
    </w:p>
    <w:p w:rsidR="001D5728" w:rsidRPr="00D25969" w:rsidRDefault="001D5728" w:rsidP="001D5728">
      <w:pPr>
        <w:adjustRightInd w:val="0"/>
        <w:snapToGrid w:val="0"/>
        <w:spacing w:line="360" w:lineRule="auto"/>
        <w:ind w:firstLineChars="200" w:firstLine="420"/>
        <w:rPr>
          <w:szCs w:val="21"/>
        </w:rPr>
      </w:pPr>
      <w:r w:rsidRPr="00D25969">
        <w:rPr>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279">
          <v:shape id="_x0000_i1100" type="#_x0000_t75" style="width:13.95pt;height:13.95pt" o:ole="">
            <v:imagedata r:id="rId181" o:title=""/>
          </v:shape>
          <o:OLEObject Type="Embed" ProgID="Equation.DSMT4" ShapeID="_x0000_i1100" DrawAspect="Content" ObjectID="_1593002905" r:id="rId182"/>
        </w:object>
      </w:r>
      <w:r w:rsidRPr="00D25969">
        <w:rPr>
          <w:rFonts w:ascii="Times New Roman"/>
          <w:position w:val="-14"/>
          <w:szCs w:val="21"/>
        </w:rPr>
        <w:t>——</w:t>
      </w:r>
      <w:r w:rsidRPr="00D25969">
        <w:rPr>
          <w:rFonts w:ascii="Times New Roman"/>
          <w:position w:val="-14"/>
          <w:szCs w:val="21"/>
        </w:rPr>
        <w:t>数据总个数，无单位；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59" w:dyaOrig="359">
          <v:shape id="_x0000_i1101" type="#_x0000_t75" style="width:12.9pt;height:18.25pt" o:ole="">
            <v:imagedata r:id="rId183" o:title=""/>
          </v:shape>
          <o:OLEObject Type="Embed" ProgID="Equation.DSMT4" ShapeID="_x0000_i1101" DrawAspect="Content" ObjectID="_1593002906" r:id="rId184"/>
        </w:object>
      </w:r>
      <w:r w:rsidRPr="00D25969">
        <w:rPr>
          <w:rFonts w:ascii="Times New Roman"/>
          <w:position w:val="-14"/>
          <w:szCs w:val="21"/>
        </w:rPr>
        <w:t xml:space="preserve"> ——</w:t>
      </w:r>
      <w:r w:rsidRPr="00D25969">
        <w:rPr>
          <w:rFonts w:ascii="Times New Roman"/>
          <w:position w:val="-14"/>
          <w:szCs w:val="21"/>
        </w:rPr>
        <w:t>数据采样率，单位；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59" w:dyaOrig="219">
          <v:shape id="_x0000_i1102" type="#_x0000_t75" style="width:12.9pt;height:10.75pt" o:ole="">
            <v:imagedata r:id="rId185" o:title=""/>
          </v:shape>
          <o:OLEObject Type="Embed" ProgID="Equation.DSMT4" ShapeID="_x0000_i1102" DrawAspect="Content" ObjectID="_1593002907" r:id="rId186"/>
        </w:object>
      </w:r>
      <w:r w:rsidRPr="00D25969">
        <w:rPr>
          <w:rFonts w:ascii="Times New Roman"/>
          <w:position w:val="-14"/>
          <w:szCs w:val="21"/>
        </w:rPr>
        <w:t xml:space="preserve"> ——</w:t>
      </w:r>
      <w:r w:rsidRPr="00D25969">
        <w:rPr>
          <w:rFonts w:ascii="Times New Roman"/>
          <w:position w:val="-14"/>
          <w:szCs w:val="21"/>
        </w:rPr>
        <w:t>取样间隔中的数据个数，无单位；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199" w:dyaOrig="219">
          <v:shape id="_x0000_i1103" type="#_x0000_t75" style="width:9.65pt;height:10.75pt" o:ole="">
            <v:imagedata r:id="rId187" o:title=""/>
          </v:shape>
          <o:OLEObject Type="Embed" ProgID="Equation.DSMT4" ShapeID="_x0000_i1103" DrawAspect="Content" ObjectID="_1593002908" r:id="rId188"/>
        </w:object>
      </w:r>
      <w:r w:rsidRPr="00D25969">
        <w:rPr>
          <w:rFonts w:ascii="Times New Roman"/>
          <w:position w:val="-14"/>
          <w:szCs w:val="21"/>
        </w:rPr>
        <w:t xml:space="preserve"> ——</w:t>
      </w:r>
      <w:r w:rsidRPr="00D25969">
        <w:rPr>
          <w:rFonts w:ascii="Times New Roman"/>
          <w:position w:val="-14"/>
          <w:szCs w:val="21"/>
        </w:rPr>
        <w:t>取样总间隔，</w:t>
      </w:r>
      <w:r w:rsidRPr="00D25969">
        <w:rPr>
          <w:rFonts w:ascii="Times New Roman"/>
          <w:position w:val="-14"/>
          <w:szCs w:val="21"/>
        </w:rPr>
        <w:object w:dxaOrig="780" w:dyaOrig="359">
          <v:shape id="_x0000_i1104" type="#_x0000_t75" style="width:37.6pt;height:18.25pt" o:ole="">
            <v:imagedata r:id="rId189" o:title=""/>
          </v:shape>
          <o:OLEObject Type="Embed" ProgID="Equation.DSMT4" ShapeID="_x0000_i1104" DrawAspect="Content" ObjectID="_1593002909" r:id="rId190"/>
        </w:object>
      </w:r>
      <w:r w:rsidRPr="00D25969">
        <w:rPr>
          <w:rFonts w:ascii="Times New Roman"/>
          <w:position w:val="-14"/>
          <w:szCs w:val="21"/>
        </w:rPr>
        <w:t>，无单位；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99" w:dyaOrig="359">
          <v:shape id="Picture 98" o:spid="_x0000_i1105" type="#_x0000_t75" style="width:24.7pt;height:18.25pt;mso-position-horizontal-relative:page;mso-position-vertical-relative:page" o:ole="">
            <v:imagedata r:id="rId191" o:title="" embosscolor="white"/>
          </v:shape>
          <o:OLEObject Type="Embed" ProgID="Equation.DSMT4" ShapeID="Picture 98" DrawAspect="Content" ObjectID="_1593002910" r:id="rId192"/>
        </w:object>
      </w:r>
      <w:r w:rsidRPr="00D25969">
        <w:rPr>
          <w:rFonts w:ascii="Times New Roman"/>
          <w:position w:val="-14"/>
          <w:szCs w:val="21"/>
        </w:rPr>
        <w:t>、</w:t>
      </w:r>
      <w:r w:rsidRPr="00D25969">
        <w:rPr>
          <w:rFonts w:ascii="Times New Roman"/>
          <w:position w:val="-14"/>
          <w:szCs w:val="21"/>
        </w:rPr>
        <w:object w:dxaOrig="419" w:dyaOrig="359">
          <v:shape id="Picture 99" o:spid="_x0000_i1106" type="#_x0000_t75" style="width:20.4pt;height:18.25pt;mso-position-horizontal-relative:page;mso-position-vertical-relative:page" o:ole="">
            <v:imagedata r:id="rId193" o:title="" embosscolor="white"/>
          </v:shape>
          <o:OLEObject Type="Embed" ProgID="Equation.DSMT4" ShapeID="Picture 99" DrawAspect="Content" ObjectID="_1593002911" r:id="rId194"/>
        </w:object>
      </w:r>
      <w:r w:rsidRPr="00D25969">
        <w:rPr>
          <w:rFonts w:ascii="Times New Roman"/>
          <w:position w:val="-14"/>
          <w:szCs w:val="21"/>
        </w:rPr>
        <w:t>、和</w:t>
      </w:r>
      <w:r w:rsidRPr="00D25969">
        <w:rPr>
          <w:rFonts w:ascii="Times New Roman"/>
          <w:position w:val="-14"/>
          <w:szCs w:val="21"/>
        </w:rPr>
        <w:object w:dxaOrig="239" w:dyaOrig="359">
          <v:shape id="Picture 100" o:spid="_x0000_i1107" type="#_x0000_t75" style="width:11.8pt;height:18.25pt;mso-position-horizontal-relative:page;mso-position-vertical-relative:page" o:ole="">
            <v:imagedata r:id="rId195" o:title="" embosscolor="white"/>
          </v:shape>
          <o:OLEObject Type="Embed" ProgID="Equation.DSMT4" ShapeID="Picture 100" DrawAspect="Content" ObjectID="_1593002912" r:id="rId196"/>
        </w:object>
      </w:r>
      <w:r w:rsidRPr="00D25969">
        <w:rPr>
          <w:rFonts w:ascii="Times New Roman"/>
          <w:position w:val="-14"/>
          <w:szCs w:val="21"/>
        </w:rPr>
        <w:t>——</w:t>
      </w:r>
      <w:r w:rsidRPr="00D25969">
        <w:rPr>
          <w:rFonts w:ascii="Times New Roman"/>
          <w:position w:val="-14"/>
          <w:szCs w:val="21"/>
        </w:rPr>
        <w:t>钟差相位数据。</w:t>
      </w:r>
    </w:p>
    <w:p w:rsidR="001D5728" w:rsidRPr="00D25969" w:rsidRDefault="001D5728" w:rsidP="001D5728">
      <w:pPr>
        <w:pStyle w:val="a8"/>
        <w:spacing w:before="156" w:after="156"/>
        <w:outlineLvl w:val="2"/>
        <w:rPr>
          <w:rFonts w:ascii="Times New Roman"/>
        </w:rPr>
      </w:pPr>
      <w:bookmarkStart w:id="243" w:name="_Toc519260326"/>
      <w:r w:rsidRPr="00D25969">
        <w:rPr>
          <w:rFonts w:ascii="Times New Roman"/>
        </w:rPr>
        <w:t>频率准确度</w:t>
      </w:r>
      <w:bookmarkEnd w:id="243"/>
    </w:p>
    <w:p w:rsidR="001D5728" w:rsidRPr="00D25969" w:rsidRDefault="001D5728" w:rsidP="001D5728">
      <w:pPr>
        <w:spacing w:line="400" w:lineRule="exact"/>
        <w:ind w:firstLineChars="200" w:firstLine="420"/>
        <w:rPr>
          <w:szCs w:val="21"/>
        </w:rPr>
      </w:pPr>
      <w:r w:rsidRPr="00D25969">
        <w:rPr>
          <w:szCs w:val="21"/>
        </w:rPr>
        <w:t>频率准确度是被测频标的实际频率和其标称频率的相对偏差。</w:t>
      </w:r>
    </w:p>
    <w:p w:rsidR="001D5728" w:rsidRPr="00D25969" w:rsidRDefault="001D5728" w:rsidP="001D5728">
      <w:pPr>
        <w:jc w:val="right"/>
        <w:rPr>
          <w:sz w:val="24"/>
        </w:rPr>
      </w:pPr>
      <w:r w:rsidRPr="00D25969">
        <w:rPr>
          <w:sz w:val="24"/>
        </w:rPr>
        <w:object w:dxaOrig="1698" w:dyaOrig="679">
          <v:shape id="Picture 101" o:spid="_x0000_i1108" type="#_x0000_t75" style="width:83.8pt;height:33.3pt;mso-position-horizontal-relative:page;mso-position-vertical-relative:page" o:ole="">
            <v:imagedata r:id="rId197" o:title="" embosscolor="white"/>
          </v:shape>
          <o:OLEObject Type="Embed" ProgID="Equation.DSMT4" ShapeID="Picture 101" DrawAspect="Content" ObjectID="_1593002913" r:id="rId198"/>
        </w:object>
      </w:r>
      <w:r w:rsidRPr="00D25969">
        <w:rPr>
          <w:sz w:val="24"/>
        </w:rPr>
        <w:t xml:space="preserve">                       </w:t>
      </w:r>
      <w:r w:rsidRPr="00D25969">
        <w:rPr>
          <w:sz w:val="24"/>
        </w:rPr>
        <w:t>（</w:t>
      </w:r>
      <w:r w:rsidRPr="00D25969">
        <w:rPr>
          <w:sz w:val="24"/>
        </w:rPr>
        <w:t>25</w:t>
      </w:r>
      <w:r w:rsidRPr="00D25969">
        <w:rPr>
          <w:sz w:val="24"/>
        </w:rPr>
        <w:t>）</w:t>
      </w:r>
    </w:p>
    <w:p w:rsidR="001D5728" w:rsidRPr="00D25969" w:rsidRDefault="001D5728" w:rsidP="001D5728">
      <w:pPr>
        <w:spacing w:line="360" w:lineRule="auto"/>
        <w:ind w:firstLineChars="200" w:firstLine="420"/>
        <w:rPr>
          <w:szCs w:val="21"/>
        </w:rPr>
      </w:pPr>
      <w:r w:rsidRPr="00D25969">
        <w:rPr>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39" w:dyaOrig="359">
          <v:shape id="_x0000_i1109" type="#_x0000_t75" style="width:25.8pt;height:18.25pt" o:ole="">
            <v:imagedata r:id="rId199" o:title=""/>
          </v:shape>
          <o:OLEObject Type="Embed" ProgID="Equation.DSMT4" ShapeID="_x0000_i1109" DrawAspect="Content" ObjectID="_1593002914" r:id="rId200"/>
        </w:object>
      </w:r>
      <w:r w:rsidRPr="00D25969">
        <w:rPr>
          <w:rFonts w:ascii="Times New Roman"/>
          <w:position w:val="-14"/>
          <w:szCs w:val="21"/>
        </w:rPr>
        <w:t>——</w:t>
      </w:r>
      <w:r w:rsidRPr="00D25969">
        <w:rPr>
          <w:rFonts w:ascii="Times New Roman"/>
          <w:position w:val="-14"/>
          <w:szCs w:val="21"/>
        </w:rPr>
        <w:object w:dxaOrig="219" w:dyaOrig="359">
          <v:shape id="_x0000_i1110" type="#_x0000_t75" style="width:10.75pt;height:18.25pt" o:ole="">
            <v:imagedata r:id="rId201" o:title=""/>
          </v:shape>
          <o:OLEObject Type="Embed" ProgID="Equation.DSMT4" ShapeID="_x0000_i1110" DrawAspect="Content" ObjectID="_1593002915" r:id="rId202"/>
        </w:object>
      </w:r>
      <w:r w:rsidRPr="00D25969">
        <w:rPr>
          <w:rFonts w:ascii="Times New Roman"/>
          <w:position w:val="-14"/>
          <w:szCs w:val="21"/>
        </w:rPr>
        <w:t>时刻频率值，单位；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59" w:dyaOrig="359">
          <v:shape id="_x0000_i1111" type="#_x0000_t75" style="width:27.95pt;height:18.25pt" o:ole="">
            <v:imagedata r:id="rId203" o:title=""/>
          </v:shape>
          <o:OLEObject Type="Embed" ProgID="Equation.DSMT4" ShapeID="_x0000_i1111" DrawAspect="Content" ObjectID="_1593002916" r:id="rId204"/>
        </w:object>
      </w:r>
      <w:r w:rsidRPr="00D25969">
        <w:rPr>
          <w:rFonts w:ascii="Times New Roman"/>
          <w:position w:val="-14"/>
          <w:szCs w:val="21"/>
        </w:rPr>
        <w:t>——</w:t>
      </w:r>
      <w:r w:rsidRPr="00D25969">
        <w:rPr>
          <w:rFonts w:ascii="Times New Roman"/>
          <w:position w:val="-14"/>
          <w:szCs w:val="21"/>
        </w:rPr>
        <w:object w:dxaOrig="259" w:dyaOrig="359">
          <v:shape id="_x0000_i1112" type="#_x0000_t75" style="width:12.9pt;height:18.25pt" o:ole="">
            <v:imagedata r:id="rId205" o:title=""/>
          </v:shape>
          <o:OLEObject Type="Embed" ProgID="Equation.DSMT4" ShapeID="_x0000_i1112" DrawAspect="Content" ObjectID="_1593002917" r:id="rId206"/>
        </w:object>
      </w:r>
      <w:r w:rsidRPr="00D25969">
        <w:rPr>
          <w:rFonts w:ascii="Times New Roman"/>
          <w:position w:val="-14"/>
          <w:szCs w:val="21"/>
        </w:rPr>
        <w:t>时刻频率值，单位；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19" w:dyaOrig="359">
          <v:shape id="_x0000_i1113" type="#_x0000_t75" style="width:10.75pt;height:18.25pt" o:ole="">
            <v:imagedata r:id="rId201" o:title=""/>
          </v:shape>
          <o:OLEObject Type="Embed" ProgID="Equation.DSMT4" ShapeID="_x0000_i1113" DrawAspect="Content" ObjectID="_1593002918" r:id="rId207"/>
        </w:object>
      </w:r>
      <w:r w:rsidRPr="00D25969">
        <w:rPr>
          <w:rFonts w:ascii="Times New Roman"/>
          <w:position w:val="-14"/>
          <w:szCs w:val="21"/>
        </w:rPr>
        <w:t xml:space="preserve"> ——</w:t>
      </w:r>
      <w:r w:rsidRPr="00D25969">
        <w:rPr>
          <w:rFonts w:ascii="Times New Roman"/>
          <w:position w:val="-14"/>
          <w:szCs w:val="21"/>
        </w:rPr>
        <w:t>频率测量时刻</w:t>
      </w:r>
      <w:r w:rsidRPr="00D25969">
        <w:rPr>
          <w:rFonts w:ascii="Times New Roman"/>
          <w:position w:val="-14"/>
          <w:szCs w:val="21"/>
        </w:rPr>
        <w:t>1</w:t>
      </w:r>
      <w:r w:rsidRPr="00D25969">
        <w:rPr>
          <w:rFonts w:ascii="Times New Roman"/>
          <w:position w:val="-14"/>
          <w:szCs w:val="21"/>
        </w:rPr>
        <w:t>，单位；</w:t>
      </w:r>
    </w:p>
    <w:p w:rsidR="001D5728" w:rsidRPr="00D25969" w:rsidRDefault="007F35FD" w:rsidP="001D5728">
      <w:pPr>
        <w:pStyle w:val="aff6"/>
        <w:spacing w:line="360" w:lineRule="auto"/>
        <w:rPr>
          <w:rFonts w:ascii="Times New Roman"/>
          <w:position w:val="-14"/>
          <w:szCs w:val="21"/>
        </w:rPr>
      </w:pPr>
      <w:r w:rsidRPr="00D25969">
        <w:rPr>
          <w:rFonts w:ascii="Times New Roman"/>
          <w:position w:val="-14"/>
          <w:szCs w:val="21"/>
        </w:rPr>
        <w:object w:dxaOrig="259" w:dyaOrig="359">
          <v:shape id="_x0000_i1114" type="#_x0000_t75" style="width:12.9pt;height:18.25pt" o:ole="">
            <v:imagedata r:id="rId205" o:title=""/>
          </v:shape>
          <o:OLEObject Type="Embed" ProgID="Equation.DSMT4" ShapeID="_x0000_i1114" DrawAspect="Content" ObjectID="_1593002919" r:id="rId208"/>
        </w:object>
      </w:r>
      <w:r w:rsidR="001D5728" w:rsidRPr="00D25969">
        <w:rPr>
          <w:rFonts w:ascii="Times New Roman"/>
          <w:position w:val="-14"/>
          <w:szCs w:val="21"/>
        </w:rPr>
        <w:t>——</w:t>
      </w:r>
      <w:r w:rsidR="001D5728" w:rsidRPr="00D25969">
        <w:rPr>
          <w:rFonts w:ascii="Times New Roman"/>
          <w:position w:val="-14"/>
          <w:szCs w:val="21"/>
        </w:rPr>
        <w:t>频率测量时刻</w:t>
      </w:r>
      <w:r w:rsidR="001D5728" w:rsidRPr="00D25969">
        <w:rPr>
          <w:rFonts w:ascii="Times New Roman"/>
          <w:position w:val="-14"/>
          <w:szCs w:val="21"/>
        </w:rPr>
        <w:t>2</w:t>
      </w:r>
      <w:r w:rsidR="001D5728" w:rsidRPr="00D25969">
        <w:rPr>
          <w:rFonts w:ascii="Times New Roman"/>
          <w:position w:val="-14"/>
          <w:szCs w:val="21"/>
        </w:rPr>
        <w:t>，单位。</w:t>
      </w:r>
    </w:p>
    <w:p w:rsidR="001D5728" w:rsidRPr="00D25969" w:rsidRDefault="001D5728" w:rsidP="00E42C83">
      <w:pPr>
        <w:pStyle w:val="a7"/>
        <w:ind w:left="0"/>
        <w:outlineLvl w:val="1"/>
        <w:rPr>
          <w:rFonts w:ascii="Times New Roman"/>
        </w:rPr>
      </w:pPr>
      <w:bookmarkStart w:id="244" w:name="_Toc471289469"/>
      <w:bookmarkStart w:id="245" w:name="_Toc462770009"/>
      <w:bookmarkStart w:id="246" w:name="_Toc481503333"/>
      <w:bookmarkStart w:id="247" w:name="_Toc519260327"/>
      <w:r w:rsidRPr="00D25969">
        <w:rPr>
          <w:rFonts w:ascii="Times New Roman"/>
        </w:rPr>
        <w:lastRenderedPageBreak/>
        <w:t>GNSS</w:t>
      </w:r>
      <w:r w:rsidRPr="00D25969">
        <w:rPr>
          <w:rFonts w:ascii="Times New Roman"/>
        </w:rPr>
        <w:t>系统时间偏差</w:t>
      </w:r>
      <w:bookmarkEnd w:id="244"/>
      <w:bookmarkEnd w:id="245"/>
      <w:r w:rsidRPr="00D25969">
        <w:rPr>
          <w:rFonts w:ascii="Times New Roman"/>
        </w:rPr>
        <w:t>精度</w:t>
      </w:r>
      <w:bookmarkEnd w:id="246"/>
      <w:bookmarkEnd w:id="247"/>
    </w:p>
    <w:p w:rsidR="001D5728" w:rsidRPr="00D25969" w:rsidRDefault="001D5728" w:rsidP="001D5728">
      <w:pPr>
        <w:adjustRightInd w:val="0"/>
        <w:snapToGrid w:val="0"/>
        <w:spacing w:line="360" w:lineRule="auto"/>
        <w:ind w:firstLineChars="200" w:firstLine="420"/>
        <w:rPr>
          <w:szCs w:val="21"/>
        </w:rPr>
      </w:pPr>
      <w:bookmarkStart w:id="248" w:name="OLE_LINK461"/>
      <w:bookmarkStart w:id="249" w:name="OLE_LINK462"/>
      <w:r w:rsidRPr="00D25969">
        <w:rPr>
          <w:szCs w:val="21"/>
        </w:rPr>
        <w:t>卫星导航系统广播的系统</w:t>
      </w:r>
      <w:proofErr w:type="gramStart"/>
      <w:r w:rsidRPr="00D25969">
        <w:rPr>
          <w:szCs w:val="21"/>
        </w:rPr>
        <w:t>间时间</w:t>
      </w:r>
      <w:proofErr w:type="gramEnd"/>
      <w:r w:rsidRPr="00D25969">
        <w:rPr>
          <w:szCs w:val="21"/>
        </w:rPr>
        <w:t>偏差的准确度，与其他</w:t>
      </w:r>
      <w:r w:rsidRPr="00D25969">
        <w:rPr>
          <w:szCs w:val="21"/>
        </w:rPr>
        <w:t>GNSS</w:t>
      </w:r>
      <w:r w:rsidRPr="00D25969">
        <w:rPr>
          <w:szCs w:val="21"/>
        </w:rPr>
        <w:t>之间时间偏差的准确度</w:t>
      </w:r>
      <w:bookmarkEnd w:id="248"/>
      <w:bookmarkEnd w:id="249"/>
      <w:r w:rsidRPr="00D25969">
        <w:rPr>
          <w:szCs w:val="21"/>
        </w:rPr>
        <w:t>，</w:t>
      </w:r>
      <w:bookmarkStart w:id="250" w:name="OLE_LINK463"/>
      <w:bookmarkStart w:id="251" w:name="OLE_LINK464"/>
      <w:r w:rsidRPr="00D25969">
        <w:rPr>
          <w:szCs w:val="21"/>
        </w:rPr>
        <w:t>可用于评估</w:t>
      </w:r>
      <w:bookmarkStart w:id="252" w:name="OLE_LINK465"/>
      <w:bookmarkStart w:id="253" w:name="OLE_LINK466"/>
      <w:r w:rsidRPr="00D25969">
        <w:rPr>
          <w:szCs w:val="21"/>
        </w:rPr>
        <w:t>卫星导航系统广播的系统</w:t>
      </w:r>
      <w:proofErr w:type="gramStart"/>
      <w:r w:rsidRPr="00D25969">
        <w:rPr>
          <w:szCs w:val="21"/>
        </w:rPr>
        <w:t>间时间</w:t>
      </w:r>
      <w:proofErr w:type="gramEnd"/>
      <w:r w:rsidRPr="00D25969">
        <w:rPr>
          <w:szCs w:val="21"/>
        </w:rPr>
        <w:t>兼容与互操作</w:t>
      </w:r>
      <w:bookmarkEnd w:id="252"/>
      <w:bookmarkEnd w:id="253"/>
      <w:r w:rsidRPr="00D25969">
        <w:rPr>
          <w:szCs w:val="21"/>
        </w:rPr>
        <w:t>的服务性能。</w:t>
      </w:r>
      <w:bookmarkEnd w:id="250"/>
      <w:bookmarkEnd w:id="251"/>
      <w:r w:rsidRPr="00D25969">
        <w:rPr>
          <w:szCs w:val="21"/>
        </w:rPr>
        <w:t>以</w:t>
      </w:r>
      <w:r w:rsidRPr="00D25969">
        <w:rPr>
          <w:szCs w:val="21"/>
        </w:rPr>
        <w:t>GNSS</w:t>
      </w:r>
      <w:r w:rsidRPr="00D25969">
        <w:rPr>
          <w:szCs w:val="21"/>
        </w:rPr>
        <w:t>系统时间偏差真值作为参考基准，以通过广播星历发播的</w:t>
      </w:r>
      <w:r w:rsidRPr="00D25969">
        <w:rPr>
          <w:szCs w:val="21"/>
        </w:rPr>
        <w:t>GNSS</w:t>
      </w:r>
      <w:r w:rsidRPr="00D25969">
        <w:rPr>
          <w:szCs w:val="21"/>
        </w:rPr>
        <w:t>系统时间偏差为评估对象，评估卫星导航系统广播的系统间时间偏差的准确度。</w:t>
      </w:r>
    </w:p>
    <w:p w:rsidR="001D5728" w:rsidRPr="00D25969" w:rsidRDefault="001D5728" w:rsidP="001D5728">
      <w:pPr>
        <w:adjustRightInd w:val="0"/>
        <w:snapToGrid w:val="0"/>
        <w:spacing w:line="360" w:lineRule="auto"/>
        <w:ind w:firstLineChars="200" w:firstLine="420"/>
        <w:rPr>
          <w:szCs w:val="21"/>
        </w:rPr>
      </w:pPr>
      <w:r w:rsidRPr="00D25969">
        <w:rPr>
          <w:szCs w:val="21"/>
        </w:rPr>
        <w:t>GNSS</w:t>
      </w:r>
      <w:r w:rsidRPr="00D25969">
        <w:rPr>
          <w:szCs w:val="21"/>
        </w:rPr>
        <w:t>系统时间偏差精度的计算公式如下：</w:t>
      </w:r>
    </w:p>
    <w:p w:rsidR="001D5728" w:rsidRPr="00D25969" w:rsidRDefault="001D5728" w:rsidP="001D5728">
      <w:pPr>
        <w:wordWrap w:val="0"/>
        <w:adjustRightInd w:val="0"/>
        <w:snapToGrid w:val="0"/>
        <w:spacing w:line="360" w:lineRule="auto"/>
        <w:ind w:firstLineChars="200" w:firstLine="420"/>
        <w:jc w:val="right"/>
      </w:pPr>
      <w:r w:rsidRPr="00D25969">
        <w:rPr>
          <w:position w:val="-14"/>
        </w:rPr>
        <w:object w:dxaOrig="3363" w:dyaOrig="380">
          <v:shape id="_x0000_i1115" type="#_x0000_t75" style="width:168.65pt;height:18.25pt" o:ole="">
            <v:imagedata r:id="rId209" o:title=""/>
          </v:shape>
          <o:OLEObject Type="Embed" ProgID="Equation.DSMT4" ShapeID="_x0000_i1115" DrawAspect="Content" ObjectID="_1593002920" r:id="rId210"/>
        </w:object>
      </w:r>
      <w:r w:rsidRPr="00D25969">
        <w:t xml:space="preserve">                 </w:t>
      </w:r>
      <w:r w:rsidRPr="00D25969">
        <w:rPr>
          <w:sz w:val="24"/>
        </w:rPr>
        <w:t>（</w:t>
      </w:r>
      <w:r w:rsidRPr="00D25969">
        <w:rPr>
          <w:sz w:val="24"/>
        </w:rPr>
        <w:t>26</w:t>
      </w:r>
      <w:r w:rsidRPr="00D25969">
        <w:rPr>
          <w:sz w:val="24"/>
        </w:rPr>
        <w:t>）</w:t>
      </w:r>
    </w:p>
    <w:p w:rsidR="001D5728" w:rsidRPr="00D25969" w:rsidRDefault="001D5728" w:rsidP="001D5728">
      <w:pPr>
        <w:adjustRightInd w:val="0"/>
        <w:snapToGrid w:val="0"/>
        <w:spacing w:line="360" w:lineRule="auto"/>
        <w:ind w:firstLineChars="200" w:firstLine="420"/>
      </w:pPr>
      <w:r w:rsidRPr="00D25969">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940" w:dyaOrig="320">
          <v:shape id="_x0000_i1116" type="#_x0000_t75" style="width:47.3pt;height:16.1pt" o:ole="">
            <v:imagedata r:id="rId211" o:title=""/>
          </v:shape>
          <o:OLEObject Type="Embed" ProgID="Equation.DSMT4" ShapeID="_x0000_i1116" DrawAspect="Content" ObjectID="_1593002921" r:id="rId212"/>
        </w:object>
      </w:r>
      <w:r w:rsidRPr="00D25969">
        <w:rPr>
          <w:rFonts w:ascii="Times New Roman"/>
          <w:position w:val="-14"/>
          <w:szCs w:val="21"/>
        </w:rPr>
        <w:t>——</w:t>
      </w:r>
      <w:r w:rsidRPr="00D25969">
        <w:rPr>
          <w:rFonts w:ascii="Times New Roman"/>
          <w:position w:val="-14"/>
          <w:szCs w:val="21"/>
        </w:rPr>
        <w:t>广播星历中的系统时间偏差；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940" w:dyaOrig="320">
          <v:shape id="_x0000_i1117" type="#_x0000_t75" style="width:47.3pt;height:16.1pt" o:ole="">
            <v:imagedata r:id="rId213" o:title=""/>
          </v:shape>
          <o:OLEObject Type="Embed" ProgID="Equation.DSMT4" ShapeID="_x0000_i1117" DrawAspect="Content" ObjectID="_1593002922" r:id="rId214"/>
        </w:object>
      </w:r>
      <w:r w:rsidRPr="00D25969">
        <w:rPr>
          <w:rFonts w:ascii="Times New Roman"/>
          <w:position w:val="-14"/>
          <w:szCs w:val="21"/>
        </w:rPr>
        <w:t>——GNSS</w:t>
      </w:r>
      <w:r w:rsidRPr="00D25969">
        <w:rPr>
          <w:rFonts w:ascii="Times New Roman"/>
          <w:position w:val="-14"/>
          <w:szCs w:val="21"/>
        </w:rPr>
        <w:t>系统时间偏差真值。从可信的数据源直接或间接获取每天的</w:t>
      </w:r>
      <w:r w:rsidRPr="00D25969">
        <w:rPr>
          <w:rFonts w:ascii="Times New Roman"/>
          <w:position w:val="-14"/>
          <w:szCs w:val="21"/>
        </w:rPr>
        <w:t>GNSS</w:t>
      </w:r>
      <w:r w:rsidRPr="00D25969">
        <w:rPr>
          <w:rFonts w:ascii="Times New Roman"/>
          <w:position w:val="-14"/>
          <w:szCs w:val="21"/>
        </w:rPr>
        <w:t>系统时间偏差监测值作为真值。</w:t>
      </w:r>
    </w:p>
    <w:p w:rsidR="001D5728" w:rsidRPr="00D25969" w:rsidRDefault="001D5728" w:rsidP="00E42C83">
      <w:pPr>
        <w:pStyle w:val="a7"/>
        <w:ind w:left="0"/>
        <w:outlineLvl w:val="1"/>
        <w:rPr>
          <w:rFonts w:ascii="Times New Roman"/>
        </w:rPr>
      </w:pPr>
      <w:bookmarkStart w:id="254" w:name="_Toc471289470"/>
      <w:bookmarkStart w:id="255" w:name="_Toc481503334"/>
      <w:bookmarkStart w:id="256" w:name="_Toc519260328"/>
      <w:r w:rsidRPr="00D25969">
        <w:rPr>
          <w:rFonts w:ascii="Times New Roman"/>
        </w:rPr>
        <w:t>卫星钟性能</w:t>
      </w:r>
      <w:bookmarkEnd w:id="254"/>
      <w:bookmarkEnd w:id="255"/>
      <w:bookmarkEnd w:id="256"/>
    </w:p>
    <w:p w:rsidR="001D5728" w:rsidRPr="00D25969" w:rsidRDefault="001D5728" w:rsidP="001D5728">
      <w:pPr>
        <w:adjustRightInd w:val="0"/>
        <w:snapToGrid w:val="0"/>
        <w:spacing w:line="360" w:lineRule="auto"/>
        <w:ind w:firstLineChars="200" w:firstLine="420"/>
        <w:rPr>
          <w:szCs w:val="21"/>
        </w:rPr>
      </w:pPr>
      <w:bookmarkStart w:id="257" w:name="OLE_LINK491"/>
      <w:bookmarkStart w:id="258" w:name="OLE_LINK492"/>
      <w:r w:rsidRPr="00D25969">
        <w:rPr>
          <w:szCs w:val="21"/>
        </w:rPr>
        <w:t>描述卫星导航系统原子钟的性能，通常用频率准确度，频率稳定度，频率漂移率表示。</w:t>
      </w:r>
      <w:bookmarkStart w:id="259" w:name="OLE_LINK493"/>
      <w:bookmarkEnd w:id="257"/>
      <w:bookmarkEnd w:id="258"/>
      <w:r w:rsidRPr="00D25969">
        <w:rPr>
          <w:szCs w:val="21"/>
        </w:rPr>
        <w:t>可用于评估各卫星导航系统原子钟的性能。</w:t>
      </w:r>
    </w:p>
    <w:p w:rsidR="001D5728" w:rsidRPr="00D25969" w:rsidRDefault="001D5728" w:rsidP="001D5728">
      <w:pPr>
        <w:pStyle w:val="a8"/>
        <w:spacing w:before="156" w:after="156"/>
        <w:outlineLvl w:val="2"/>
        <w:rPr>
          <w:rFonts w:ascii="Times New Roman"/>
        </w:rPr>
      </w:pPr>
      <w:bookmarkStart w:id="260" w:name="_Toc519260329"/>
      <w:r w:rsidRPr="00D25969">
        <w:rPr>
          <w:rFonts w:ascii="Times New Roman"/>
        </w:rPr>
        <w:t>频率稳定度</w:t>
      </w:r>
      <w:bookmarkEnd w:id="260"/>
    </w:p>
    <w:p w:rsidR="001D5728" w:rsidRPr="00D25969" w:rsidRDefault="001D5728" w:rsidP="001D5728">
      <w:pPr>
        <w:pStyle w:val="aff6"/>
        <w:rPr>
          <w:rFonts w:ascii="Times New Roman"/>
          <w:szCs w:val="21"/>
        </w:rPr>
      </w:pPr>
      <w:r w:rsidRPr="00D25969">
        <w:rPr>
          <w:rFonts w:ascii="Times New Roman"/>
          <w:szCs w:val="21"/>
        </w:rPr>
        <w:t>频率稳定度：一般采用重叠哈德玛方差或哈德玛方差进行评估。</w:t>
      </w:r>
    </w:p>
    <w:p w:rsidR="001D5728" w:rsidRPr="00D25969" w:rsidRDefault="001D5728" w:rsidP="003643D7">
      <w:pPr>
        <w:pStyle w:val="aff6"/>
        <w:numPr>
          <w:ilvl w:val="0"/>
          <w:numId w:val="21"/>
        </w:numPr>
        <w:tabs>
          <w:tab w:val="clear" w:pos="4201"/>
          <w:tab w:val="center" w:pos="1276"/>
        </w:tabs>
        <w:spacing w:line="300" w:lineRule="auto"/>
        <w:ind w:firstLineChars="0"/>
        <w:rPr>
          <w:rFonts w:ascii="Times New Roman"/>
          <w:szCs w:val="24"/>
        </w:rPr>
      </w:pPr>
      <w:r w:rsidRPr="00D25969">
        <w:rPr>
          <w:rFonts w:ascii="Times New Roman"/>
          <w:szCs w:val="24"/>
        </w:rPr>
        <w:t>哈德玛方差公式：</w:t>
      </w:r>
    </w:p>
    <w:p w:rsidR="001D5728" w:rsidRPr="00D25969" w:rsidRDefault="001D5728" w:rsidP="001D5728">
      <w:pPr>
        <w:jc w:val="right"/>
        <w:rPr>
          <w:sz w:val="24"/>
        </w:rPr>
      </w:pPr>
      <w:r w:rsidRPr="00D25969">
        <w:rPr>
          <w:sz w:val="24"/>
        </w:rPr>
        <w:object w:dxaOrig="4740" w:dyaOrig="679">
          <v:shape id="Picture 102" o:spid="_x0000_i1118" type="#_x0000_t75" style="width:236.3pt;height:33.3pt;mso-position-horizontal-relative:page;mso-position-vertical-relative:page" o:ole="">
            <v:imagedata r:id="rId215" o:title="" embosscolor="white"/>
          </v:shape>
          <o:OLEObject Type="Embed" ProgID="Equation.DSMT4" ShapeID="Picture 102" DrawAspect="Content" ObjectID="_1593002923" r:id="rId216"/>
        </w:object>
      </w:r>
      <w:r w:rsidRPr="00D25969">
        <w:rPr>
          <w:sz w:val="24"/>
        </w:rPr>
        <w:t xml:space="preserve">        </w:t>
      </w:r>
      <w:r w:rsidRPr="00D25969">
        <w:rPr>
          <w:sz w:val="24"/>
        </w:rPr>
        <w:t>（</w:t>
      </w:r>
      <w:r w:rsidRPr="00D25969">
        <w:rPr>
          <w:sz w:val="24"/>
        </w:rPr>
        <w:t>27</w:t>
      </w:r>
      <w:r w:rsidRPr="00D25969">
        <w:rPr>
          <w:sz w:val="24"/>
        </w:rPr>
        <w:t>）</w:t>
      </w:r>
    </w:p>
    <w:p w:rsidR="001D5728" w:rsidRPr="00D25969" w:rsidRDefault="001D5728" w:rsidP="003643D7">
      <w:pPr>
        <w:pStyle w:val="aff6"/>
        <w:numPr>
          <w:ilvl w:val="0"/>
          <w:numId w:val="21"/>
        </w:numPr>
        <w:tabs>
          <w:tab w:val="clear" w:pos="4201"/>
          <w:tab w:val="center" w:pos="1276"/>
        </w:tabs>
        <w:spacing w:line="300" w:lineRule="auto"/>
        <w:ind w:firstLineChars="0"/>
        <w:rPr>
          <w:rFonts w:ascii="Times New Roman"/>
          <w:sz w:val="24"/>
          <w:szCs w:val="24"/>
        </w:rPr>
      </w:pPr>
      <w:r w:rsidRPr="00D25969">
        <w:rPr>
          <w:rFonts w:ascii="Times New Roman"/>
          <w:szCs w:val="24"/>
        </w:rPr>
        <w:t>重叠哈德玛方差公式：</w:t>
      </w:r>
    </w:p>
    <w:p w:rsidR="001D5728" w:rsidRPr="00D25969" w:rsidRDefault="001D5728" w:rsidP="001D5728">
      <w:pPr>
        <w:jc w:val="right"/>
        <w:rPr>
          <w:sz w:val="24"/>
        </w:rPr>
      </w:pPr>
      <w:r w:rsidRPr="00D25969">
        <w:rPr>
          <w:sz w:val="24"/>
        </w:rPr>
        <w:object w:dxaOrig="5308" w:dyaOrig="679">
          <v:shape id="Picture 103" o:spid="_x0000_i1119" type="#_x0000_t75" style="width:264.35pt;height:33.3pt;mso-position-horizontal-relative:page;mso-position-vertical-relative:page" o:ole="">
            <v:imagedata r:id="rId217" o:title="" embosscolor="white"/>
          </v:shape>
          <o:OLEObject Type="Embed" ProgID="Equation.DSMT4" ShapeID="Picture 103" DrawAspect="Content" ObjectID="_1593002924" r:id="rId218"/>
        </w:object>
      </w:r>
      <w:r w:rsidRPr="00D25969">
        <w:rPr>
          <w:sz w:val="24"/>
        </w:rPr>
        <w:t xml:space="preserve">       </w:t>
      </w:r>
      <w:r w:rsidRPr="00D25969">
        <w:rPr>
          <w:sz w:val="24"/>
        </w:rPr>
        <w:t>（</w:t>
      </w:r>
      <w:r w:rsidRPr="00D25969">
        <w:rPr>
          <w:sz w:val="24"/>
        </w:rPr>
        <w:t>28</w:t>
      </w:r>
      <w:r w:rsidRPr="00D25969">
        <w:rPr>
          <w:sz w:val="24"/>
        </w:rPr>
        <w:t>）</w:t>
      </w:r>
    </w:p>
    <w:p w:rsidR="001D5728" w:rsidRPr="00D25969" w:rsidRDefault="001D5728" w:rsidP="001D5728">
      <w:pPr>
        <w:spacing w:line="360" w:lineRule="auto"/>
        <w:ind w:firstLineChars="200" w:firstLine="420"/>
        <w:rPr>
          <w:szCs w:val="21"/>
        </w:rPr>
      </w:pPr>
      <w:r w:rsidRPr="00D25969">
        <w:rPr>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279">
          <v:shape id="Picture 104" o:spid="_x0000_i1120" type="#_x0000_t75" style="width:12.9pt;height:13.95pt;mso-position-horizontal-relative:page;mso-position-vertical-relative:page" o:ole="">
            <v:imagedata r:id="rId181" o:title="" embosscolor="white"/>
          </v:shape>
          <o:OLEObject Type="Embed" ProgID="Equation.DSMT4" ShapeID="Picture 104" DrawAspect="Content" ObjectID="_1593002925" r:id="rId219"/>
        </w:object>
      </w:r>
      <w:r w:rsidRPr="00D25969">
        <w:rPr>
          <w:rFonts w:ascii="Times New Roman"/>
          <w:position w:val="-14"/>
          <w:szCs w:val="21"/>
        </w:rPr>
        <w:t>——</w:t>
      </w:r>
      <w:r w:rsidRPr="00D25969">
        <w:rPr>
          <w:rFonts w:ascii="Times New Roman"/>
          <w:position w:val="-14"/>
          <w:szCs w:val="21"/>
        </w:rPr>
        <w:t>数据总个数，无单位；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59" w:dyaOrig="359">
          <v:shape id="Picture 105" o:spid="_x0000_i1121" type="#_x0000_t75" style="width:11.8pt;height:18.25pt;mso-position-horizontal-relative:page;mso-position-vertical-relative:page" o:ole="">
            <v:imagedata r:id="rId183" o:title="" embosscolor="white"/>
          </v:shape>
          <o:OLEObject Type="Embed" ProgID="Equation.DSMT4" ShapeID="Picture 105" DrawAspect="Content" ObjectID="_1593002926" r:id="rId220"/>
        </w:object>
      </w:r>
      <w:r w:rsidRPr="00D25969">
        <w:rPr>
          <w:rFonts w:ascii="Times New Roman"/>
          <w:position w:val="-14"/>
          <w:szCs w:val="21"/>
        </w:rPr>
        <w:t xml:space="preserve"> ——</w:t>
      </w:r>
      <w:r w:rsidRPr="00D25969">
        <w:rPr>
          <w:rFonts w:ascii="Times New Roman"/>
          <w:position w:val="-14"/>
          <w:szCs w:val="21"/>
        </w:rPr>
        <w:t>数据采样率，单位；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59" w:dyaOrig="219">
          <v:shape id="Picture 106" o:spid="_x0000_i1122" type="#_x0000_t75" style="width:11.8pt;height:10.75pt;mso-position-horizontal-relative:page;mso-position-vertical-relative:page" o:ole="">
            <v:imagedata r:id="rId185" o:title="" embosscolor="white"/>
          </v:shape>
          <o:OLEObject Type="Embed" ProgID="Equation.DSMT4" ShapeID="Picture 106" DrawAspect="Content" ObjectID="_1593002927" r:id="rId221"/>
        </w:object>
      </w:r>
      <w:r w:rsidRPr="00D25969">
        <w:rPr>
          <w:rFonts w:ascii="Times New Roman"/>
          <w:position w:val="-14"/>
          <w:szCs w:val="21"/>
        </w:rPr>
        <w:t xml:space="preserve"> ——</w:t>
      </w:r>
      <w:r w:rsidRPr="00D25969">
        <w:rPr>
          <w:rFonts w:ascii="Times New Roman"/>
          <w:position w:val="-14"/>
          <w:szCs w:val="21"/>
        </w:rPr>
        <w:t>取样间隔中的数据个数，无单位；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199" w:dyaOrig="219">
          <v:shape id="Picture 107" o:spid="_x0000_i1123" type="#_x0000_t75" style="width:10.75pt;height:10.75pt;mso-position-horizontal-relative:page;mso-position-vertical-relative:page" o:ole="">
            <v:imagedata r:id="rId187" o:title="" embosscolor="white"/>
          </v:shape>
          <o:OLEObject Type="Embed" ProgID="Equation.DSMT4" ShapeID="Picture 107" DrawAspect="Content" ObjectID="_1593002928" r:id="rId222"/>
        </w:object>
      </w:r>
      <w:r w:rsidRPr="00D25969">
        <w:rPr>
          <w:rFonts w:ascii="Times New Roman"/>
          <w:position w:val="-14"/>
          <w:szCs w:val="21"/>
        </w:rPr>
        <w:t xml:space="preserve"> ——</w:t>
      </w:r>
      <w:r w:rsidRPr="00D25969">
        <w:rPr>
          <w:rFonts w:ascii="Times New Roman"/>
          <w:position w:val="-14"/>
          <w:szCs w:val="21"/>
        </w:rPr>
        <w:t>取样总间隔，</w:t>
      </w:r>
      <w:r w:rsidRPr="00D25969">
        <w:rPr>
          <w:rFonts w:ascii="Times New Roman"/>
          <w:position w:val="-14"/>
          <w:szCs w:val="21"/>
        </w:rPr>
        <w:object w:dxaOrig="779" w:dyaOrig="359">
          <v:shape id="Picture 108" o:spid="_x0000_i1124" type="#_x0000_t75" style="width:37.6pt;height:18.25pt;mso-position-horizontal-relative:page;mso-position-vertical-relative:page" o:ole="">
            <v:imagedata r:id="rId189" o:title="" embosscolor="white"/>
          </v:shape>
          <o:OLEObject Type="Embed" ProgID="Equation.DSMT4" ShapeID="Picture 108" DrawAspect="Content" ObjectID="_1593002929" r:id="rId223"/>
        </w:object>
      </w:r>
      <w:r w:rsidRPr="00D25969">
        <w:rPr>
          <w:rFonts w:ascii="Times New Roman"/>
          <w:position w:val="-14"/>
          <w:szCs w:val="21"/>
        </w:rPr>
        <w:t>，无单位；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399" w:dyaOrig="359">
          <v:shape id="Picture 109" o:spid="_x0000_i1125" type="#_x0000_t75" style="width:19.35pt;height:18.25pt;mso-position-horizontal-relative:page;mso-position-vertical-relative:page" o:ole="">
            <v:imagedata r:id="rId224" o:title="" embosscolor="white"/>
          </v:shape>
          <o:OLEObject Type="Embed" ProgID="Equation.DSMT4" ShapeID="Picture 109" DrawAspect="Content" ObjectID="_1593002930" r:id="rId225"/>
        </w:object>
      </w:r>
      <w:r w:rsidRPr="00D25969">
        <w:rPr>
          <w:rFonts w:ascii="Times New Roman"/>
          <w:position w:val="-14"/>
          <w:szCs w:val="21"/>
        </w:rPr>
        <w:t>——</w:t>
      </w:r>
      <w:r w:rsidRPr="00D25969">
        <w:rPr>
          <w:rFonts w:ascii="Times New Roman"/>
          <w:position w:val="-14"/>
          <w:szCs w:val="21"/>
        </w:rPr>
        <w:t>钟差相位数据，单位。</w:t>
      </w:r>
    </w:p>
    <w:p w:rsidR="001D5728" w:rsidRPr="00D25969" w:rsidRDefault="001D5728" w:rsidP="001D5728">
      <w:pPr>
        <w:pStyle w:val="a8"/>
        <w:spacing w:before="156" w:after="156"/>
        <w:outlineLvl w:val="2"/>
        <w:rPr>
          <w:rFonts w:ascii="Times New Roman"/>
        </w:rPr>
      </w:pPr>
      <w:bookmarkStart w:id="261" w:name="_Toc519260330"/>
      <w:r w:rsidRPr="00D25969">
        <w:rPr>
          <w:rFonts w:ascii="Times New Roman"/>
        </w:rPr>
        <w:t>频率准确度</w:t>
      </w:r>
      <w:bookmarkEnd w:id="261"/>
    </w:p>
    <w:p w:rsidR="001D5728" w:rsidRPr="00D25969" w:rsidRDefault="001D5728" w:rsidP="001D5728">
      <w:pPr>
        <w:spacing w:line="400" w:lineRule="exact"/>
        <w:ind w:firstLineChars="200" w:firstLine="420"/>
        <w:rPr>
          <w:szCs w:val="21"/>
        </w:rPr>
      </w:pPr>
      <w:r w:rsidRPr="00D25969">
        <w:rPr>
          <w:szCs w:val="21"/>
        </w:rPr>
        <w:t>频率准确度是被测频标的实际频率和其标称频率的相对偏差。</w:t>
      </w:r>
    </w:p>
    <w:p w:rsidR="001D5728" w:rsidRPr="00D25969" w:rsidRDefault="001D5728" w:rsidP="001D5728">
      <w:pPr>
        <w:jc w:val="right"/>
        <w:rPr>
          <w:sz w:val="24"/>
        </w:rPr>
      </w:pPr>
      <w:r w:rsidRPr="00D25969">
        <w:rPr>
          <w:sz w:val="24"/>
        </w:rPr>
        <w:object w:dxaOrig="1698" w:dyaOrig="679">
          <v:shape id="_x0000_i1126" type="#_x0000_t75" style="width:83.8pt;height:33.3pt;mso-position-horizontal-relative:page;mso-position-vertical-relative:page" o:ole="">
            <v:imagedata r:id="rId197" o:title="" embosscolor="white"/>
          </v:shape>
          <o:OLEObject Type="Embed" ProgID="Equation.DSMT4" ShapeID="_x0000_i1126" DrawAspect="Content" ObjectID="_1593002931" r:id="rId226"/>
        </w:object>
      </w:r>
      <w:r w:rsidRPr="00D25969">
        <w:rPr>
          <w:sz w:val="24"/>
        </w:rPr>
        <w:t xml:space="preserve">                       </w:t>
      </w:r>
      <w:r w:rsidRPr="00D25969">
        <w:rPr>
          <w:sz w:val="24"/>
        </w:rPr>
        <w:t>（</w:t>
      </w:r>
      <w:r w:rsidRPr="00D25969">
        <w:rPr>
          <w:sz w:val="24"/>
        </w:rPr>
        <w:t>29</w:t>
      </w:r>
      <w:r w:rsidRPr="00D25969">
        <w:rPr>
          <w:sz w:val="24"/>
        </w:rPr>
        <w:t>）</w:t>
      </w:r>
    </w:p>
    <w:p w:rsidR="001D5728" w:rsidRPr="00D25969" w:rsidRDefault="001D5728" w:rsidP="001D5728">
      <w:pPr>
        <w:ind w:firstLine="420"/>
        <w:jc w:val="left"/>
        <w:rPr>
          <w:szCs w:val="21"/>
        </w:rPr>
      </w:pPr>
      <w:r w:rsidRPr="00D25969">
        <w:rPr>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39" w:dyaOrig="359">
          <v:shape id="图片 254" o:spid="_x0000_i1127" type="#_x0000_t75" style="width:25.8pt;height:18.25pt" o:ole="">
            <v:imagedata r:id="rId199" o:title=""/>
          </v:shape>
          <o:OLEObject Type="Embed" ProgID="Equation.DSMT4" ShapeID="图片 254" DrawAspect="Content" ObjectID="_1593002932" r:id="rId227"/>
        </w:object>
      </w:r>
      <w:r w:rsidRPr="00D25969">
        <w:rPr>
          <w:rFonts w:ascii="Times New Roman"/>
          <w:position w:val="-14"/>
          <w:szCs w:val="21"/>
        </w:rPr>
        <w:t>——</w:t>
      </w:r>
      <w:r w:rsidRPr="00D25969">
        <w:rPr>
          <w:rFonts w:ascii="Times New Roman"/>
          <w:position w:val="-14"/>
          <w:szCs w:val="21"/>
        </w:rPr>
        <w:object w:dxaOrig="219" w:dyaOrig="359">
          <v:shape id="图片 255" o:spid="_x0000_i1128" type="#_x0000_t75" style="width:10.75pt;height:18.25pt" o:ole="">
            <v:imagedata r:id="rId201" o:title=""/>
          </v:shape>
          <o:OLEObject Type="Embed" ProgID="Equation.DSMT4" ShapeID="图片 255" DrawAspect="Content" ObjectID="_1593002933" r:id="rId228"/>
        </w:object>
      </w:r>
      <w:r w:rsidRPr="00D25969">
        <w:rPr>
          <w:rFonts w:ascii="Times New Roman"/>
          <w:position w:val="-14"/>
          <w:szCs w:val="21"/>
        </w:rPr>
        <w:t>时刻频率值，单位；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59" w:dyaOrig="359">
          <v:shape id="图片 256" o:spid="_x0000_i1129" type="#_x0000_t75" style="width:27.95pt;height:18.25pt" o:ole="">
            <v:imagedata r:id="rId203" o:title=""/>
          </v:shape>
          <o:OLEObject Type="Embed" ProgID="Equation.DSMT4" ShapeID="图片 256" DrawAspect="Content" ObjectID="_1593002934" r:id="rId229"/>
        </w:object>
      </w:r>
      <w:r w:rsidRPr="00D25969">
        <w:rPr>
          <w:rFonts w:ascii="Times New Roman"/>
          <w:position w:val="-14"/>
          <w:szCs w:val="21"/>
        </w:rPr>
        <w:t>——</w:t>
      </w:r>
      <w:r w:rsidRPr="00D25969">
        <w:rPr>
          <w:rFonts w:ascii="Times New Roman"/>
          <w:position w:val="-14"/>
          <w:szCs w:val="21"/>
        </w:rPr>
        <w:object w:dxaOrig="259" w:dyaOrig="359">
          <v:shape id="图片 257" o:spid="_x0000_i1130" type="#_x0000_t75" style="width:12.9pt;height:18.25pt" o:ole="">
            <v:imagedata r:id="rId205" o:title=""/>
          </v:shape>
          <o:OLEObject Type="Embed" ProgID="Equation.DSMT4" ShapeID="图片 257" DrawAspect="Content" ObjectID="_1593002935" r:id="rId230"/>
        </w:object>
      </w:r>
      <w:r w:rsidRPr="00D25969">
        <w:rPr>
          <w:rFonts w:ascii="Times New Roman"/>
          <w:position w:val="-14"/>
          <w:szCs w:val="21"/>
        </w:rPr>
        <w:t>时刻频率值，单位；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19" w:dyaOrig="359">
          <v:shape id="图片 258" o:spid="_x0000_i1131" type="#_x0000_t75" style="width:10.75pt;height:18.25pt" o:ole="">
            <v:imagedata r:id="rId201" o:title=""/>
          </v:shape>
          <o:OLEObject Type="Embed" ProgID="Equation.DSMT4" ShapeID="图片 258" DrawAspect="Content" ObjectID="_1593002936" r:id="rId231"/>
        </w:object>
      </w:r>
      <w:r w:rsidRPr="00D25969">
        <w:rPr>
          <w:rFonts w:ascii="Times New Roman"/>
          <w:position w:val="-14"/>
          <w:szCs w:val="21"/>
        </w:rPr>
        <w:t xml:space="preserve"> ——</w:t>
      </w:r>
      <w:r w:rsidRPr="00D25969">
        <w:rPr>
          <w:rFonts w:ascii="Times New Roman"/>
          <w:position w:val="-14"/>
          <w:szCs w:val="21"/>
        </w:rPr>
        <w:t>频率测量时刻</w:t>
      </w:r>
      <w:r w:rsidRPr="00D25969">
        <w:rPr>
          <w:rFonts w:ascii="Times New Roman"/>
          <w:position w:val="-14"/>
          <w:szCs w:val="21"/>
        </w:rPr>
        <w:t>1</w:t>
      </w:r>
      <w:r w:rsidRPr="00D25969">
        <w:rPr>
          <w:rFonts w:ascii="Times New Roman"/>
          <w:position w:val="-14"/>
          <w:szCs w:val="21"/>
        </w:rPr>
        <w:t>，单位；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19" w:dyaOrig="359">
          <v:shape id="图片 259" o:spid="_x0000_i1132" type="#_x0000_t75" style="width:10.75pt;height:18.25pt" o:ole="">
            <v:imagedata r:id="rId201" o:title=""/>
          </v:shape>
          <o:OLEObject Type="Embed" ProgID="Equation.DSMT4" ShapeID="图片 259" DrawAspect="Content" ObjectID="_1593002937" r:id="rId232"/>
        </w:object>
      </w:r>
      <w:r w:rsidRPr="00D25969">
        <w:rPr>
          <w:rFonts w:ascii="Times New Roman"/>
          <w:position w:val="-14"/>
          <w:szCs w:val="21"/>
        </w:rPr>
        <w:t xml:space="preserve"> ——</w:t>
      </w:r>
      <w:r w:rsidRPr="00D25969">
        <w:rPr>
          <w:rFonts w:ascii="Times New Roman"/>
          <w:position w:val="-14"/>
          <w:szCs w:val="21"/>
        </w:rPr>
        <w:t>频率测量时刻</w:t>
      </w:r>
      <w:r w:rsidRPr="00D25969">
        <w:rPr>
          <w:rFonts w:ascii="Times New Roman"/>
          <w:position w:val="-14"/>
          <w:szCs w:val="21"/>
        </w:rPr>
        <w:t>2</w:t>
      </w:r>
      <w:r w:rsidRPr="00D25969">
        <w:rPr>
          <w:rFonts w:ascii="Times New Roman"/>
          <w:position w:val="-14"/>
          <w:szCs w:val="21"/>
        </w:rPr>
        <w:t>，单位。</w:t>
      </w:r>
    </w:p>
    <w:p w:rsidR="001D5728" w:rsidRPr="00D25969" w:rsidRDefault="001D5728" w:rsidP="001D5728">
      <w:pPr>
        <w:pStyle w:val="a8"/>
        <w:spacing w:before="156" w:after="156"/>
        <w:outlineLvl w:val="2"/>
        <w:rPr>
          <w:rFonts w:ascii="Times New Roman"/>
        </w:rPr>
      </w:pPr>
      <w:bookmarkStart w:id="262" w:name="_Toc519260331"/>
      <w:bookmarkEnd w:id="259"/>
      <w:r w:rsidRPr="00D25969">
        <w:rPr>
          <w:rFonts w:ascii="Times New Roman"/>
        </w:rPr>
        <w:t>频率漂移率</w:t>
      </w:r>
      <w:bookmarkEnd w:id="262"/>
    </w:p>
    <w:p w:rsidR="001D5728" w:rsidRPr="00D25969" w:rsidRDefault="001D5728" w:rsidP="001D5728">
      <w:pPr>
        <w:adjustRightInd w:val="0"/>
        <w:snapToGrid w:val="0"/>
        <w:spacing w:line="360" w:lineRule="auto"/>
        <w:ind w:firstLineChars="200" w:firstLine="420"/>
        <w:rPr>
          <w:szCs w:val="21"/>
        </w:rPr>
      </w:pPr>
      <w:r w:rsidRPr="00D25969">
        <w:rPr>
          <w:szCs w:val="21"/>
        </w:rPr>
        <w:t>频率漂移率：描述频标的输出频率随运行时间成单调增加或减少的线性变化规律特性。频率漂移通常由频标关键器件的老化造成，频率漂移率也称为频率老化率。</w:t>
      </w:r>
    </w:p>
    <w:p w:rsidR="001D5728" w:rsidRPr="00D25969" w:rsidRDefault="001D5728" w:rsidP="001D5728">
      <w:pPr>
        <w:adjustRightInd w:val="0"/>
        <w:snapToGrid w:val="0"/>
        <w:spacing w:line="360" w:lineRule="auto"/>
        <w:ind w:firstLineChars="200" w:firstLine="420"/>
        <w:rPr>
          <w:szCs w:val="21"/>
        </w:rPr>
      </w:pPr>
      <w:r w:rsidRPr="00D25969">
        <w:rPr>
          <w:szCs w:val="21"/>
        </w:rPr>
        <w:t>频率漂移率的最小二乘解为：</w:t>
      </w:r>
    </w:p>
    <w:p w:rsidR="001D5728" w:rsidRPr="00D25969" w:rsidRDefault="001D5728" w:rsidP="001D5728">
      <w:pPr>
        <w:jc w:val="right"/>
        <w:rPr>
          <w:sz w:val="24"/>
        </w:rPr>
      </w:pPr>
      <w:r w:rsidRPr="00D25969">
        <w:rPr>
          <w:sz w:val="24"/>
        </w:rPr>
        <w:object w:dxaOrig="2182" w:dyaOrig="1320">
          <v:shape id="Picture 117" o:spid="_x0000_i1133" type="#_x0000_t75" style="width:108.55pt;height:66.65pt;mso-position-horizontal-relative:page;mso-position-vertical-relative:page" o:ole="">
            <v:imagedata r:id="rId233" o:title="" embosscolor="white"/>
          </v:shape>
          <o:OLEObject Type="Embed" ProgID="Equation.DSMT4" ShapeID="Picture 117" DrawAspect="Content" ObjectID="_1593002938" r:id="rId234"/>
        </w:object>
      </w:r>
      <w:r w:rsidRPr="00D25969">
        <w:rPr>
          <w:sz w:val="24"/>
        </w:rPr>
        <w:t xml:space="preserve">                     </w:t>
      </w:r>
      <w:r w:rsidRPr="00D25969">
        <w:rPr>
          <w:sz w:val="24"/>
        </w:rPr>
        <w:t>（</w:t>
      </w:r>
      <w:r w:rsidRPr="00D25969">
        <w:rPr>
          <w:sz w:val="24"/>
        </w:rPr>
        <w:t>30</w:t>
      </w:r>
      <w:r w:rsidRPr="00D25969">
        <w:rPr>
          <w:sz w:val="24"/>
        </w:rPr>
        <w:t>）</w:t>
      </w:r>
    </w:p>
    <w:p w:rsidR="001D5728" w:rsidRPr="00D25969" w:rsidRDefault="001D5728" w:rsidP="001D5728">
      <w:pPr>
        <w:spacing w:line="360" w:lineRule="auto"/>
        <w:ind w:firstLineChars="200" w:firstLine="420"/>
        <w:rPr>
          <w:szCs w:val="21"/>
        </w:rPr>
      </w:pPr>
      <w:r w:rsidRPr="00D25969">
        <w:rPr>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59" w:dyaOrig="259">
          <v:shape id="Picture 118" o:spid="_x0000_i1134" type="#_x0000_t75" style="width:11.8pt;height:12.9pt;mso-position-horizontal-relative:page;mso-position-vertical-relative:page" o:ole="">
            <v:imagedata r:id="rId235" o:title="" embosscolor="white"/>
          </v:shape>
          <o:OLEObject Type="Embed" ProgID="Equation.DSMT4" ShapeID="Picture 118" DrawAspect="Content" ObjectID="_1593002939" r:id="rId236"/>
        </w:object>
      </w:r>
      <w:r w:rsidRPr="00D25969">
        <w:rPr>
          <w:rFonts w:ascii="Times New Roman"/>
          <w:position w:val="-14"/>
          <w:szCs w:val="21"/>
        </w:rPr>
        <w:t>——</w:t>
      </w:r>
      <w:r w:rsidRPr="00D25969">
        <w:rPr>
          <w:rFonts w:ascii="Times New Roman"/>
          <w:position w:val="-14"/>
          <w:szCs w:val="21"/>
        </w:rPr>
        <w:t>频率漂移率，无单位；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39" w:dyaOrig="359">
          <v:shape id="Picture 119" o:spid="_x0000_i1135" type="#_x0000_t75" style="width:11.8pt;height:18.25pt;mso-position-horizontal-relative:page;mso-position-vertical-relative:page" o:ole="">
            <v:imagedata r:id="rId237" o:title="" embosscolor="white"/>
          </v:shape>
          <o:OLEObject Type="Embed" ProgID="Equation.DSMT4" ShapeID="Picture 119" DrawAspect="Content" ObjectID="_1593002940" r:id="rId238"/>
        </w:object>
      </w:r>
      <w:r w:rsidRPr="00D25969">
        <w:rPr>
          <w:rFonts w:ascii="Times New Roman"/>
          <w:position w:val="-14"/>
          <w:szCs w:val="21"/>
        </w:rPr>
        <w:t xml:space="preserve"> ——</w:t>
      </w:r>
      <w:r w:rsidRPr="00D25969">
        <w:rPr>
          <w:rFonts w:ascii="Times New Roman"/>
          <w:position w:val="-14"/>
          <w:szCs w:val="21"/>
        </w:rPr>
        <w:t>对应</w:t>
      </w:r>
      <w:r w:rsidRPr="00D25969">
        <w:rPr>
          <w:rFonts w:ascii="Times New Roman"/>
          <w:position w:val="-14"/>
          <w:szCs w:val="21"/>
        </w:rPr>
        <w:object w:dxaOrig="179" w:dyaOrig="359">
          <v:shape id="Picture 120" o:spid="_x0000_i1136" type="#_x0000_t75" style="width:9.65pt;height:18.25pt;mso-position-horizontal-relative:page;mso-position-vertical-relative:page" o:ole="">
            <v:imagedata r:id="rId239" o:title="" embosscolor="white"/>
          </v:shape>
          <o:OLEObject Type="Embed" ProgID="Equation.DSMT4" ShapeID="Picture 120" DrawAspect="Content" ObjectID="_1593002941" r:id="rId240"/>
        </w:object>
      </w:r>
      <w:r w:rsidRPr="00D25969">
        <w:rPr>
          <w:rFonts w:ascii="Times New Roman"/>
          <w:position w:val="-14"/>
          <w:szCs w:val="21"/>
        </w:rPr>
        <w:t>时刻频标的相对频率值，单位；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179" w:dyaOrig="359">
          <v:shape id="Picture 121" o:spid="_x0000_i1137" type="#_x0000_t75" style="width:9.65pt;height:18.25pt;mso-position-horizontal-relative:page;mso-position-vertical-relative:page" o:ole="">
            <v:imagedata r:id="rId239" o:title="" embosscolor="white"/>
          </v:shape>
          <o:OLEObject Type="Embed" ProgID="Equation.DSMT4" ShapeID="Picture 121" DrawAspect="Content" ObjectID="_1593002942" r:id="rId241"/>
        </w:object>
      </w:r>
      <w:r w:rsidRPr="00D25969">
        <w:rPr>
          <w:rFonts w:ascii="Times New Roman"/>
          <w:position w:val="-14"/>
          <w:szCs w:val="21"/>
        </w:rPr>
        <w:t xml:space="preserve"> ——</w:t>
      </w:r>
      <w:r w:rsidRPr="00D25969">
        <w:rPr>
          <w:rFonts w:ascii="Times New Roman"/>
          <w:position w:val="-14"/>
          <w:szCs w:val="21"/>
        </w:rPr>
        <w:t>测量相对频率值的时刻，无单位；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199" w:dyaOrig="219">
          <v:shape id="Picture 122" o:spid="_x0000_i1138" type="#_x0000_t75" style="width:10.75pt;height:10.75pt;mso-position-horizontal-relative:page;mso-position-vertical-relative:page" o:ole="">
            <v:imagedata r:id="rId187" o:title="" embosscolor="white"/>
          </v:shape>
          <o:OLEObject Type="Embed" ProgID="Equation.DSMT4" ShapeID="Picture 122" DrawAspect="Content" ObjectID="_1593002943" r:id="rId242"/>
        </w:object>
      </w:r>
      <w:r w:rsidRPr="00D25969">
        <w:rPr>
          <w:rFonts w:ascii="Times New Roman"/>
          <w:position w:val="-14"/>
          <w:szCs w:val="21"/>
        </w:rPr>
        <w:t xml:space="preserve"> ——</w:t>
      </w:r>
      <w:r w:rsidRPr="00D25969">
        <w:rPr>
          <w:rFonts w:ascii="Times New Roman"/>
          <w:position w:val="-14"/>
          <w:szCs w:val="21"/>
        </w:rPr>
        <w:t>取样总间隔，</w:t>
      </w:r>
      <w:r w:rsidRPr="00D25969">
        <w:rPr>
          <w:rFonts w:ascii="Times New Roman"/>
          <w:position w:val="-14"/>
          <w:szCs w:val="21"/>
        </w:rPr>
        <w:object w:dxaOrig="779" w:dyaOrig="359">
          <v:shape id="Picture 123" o:spid="_x0000_i1139" type="#_x0000_t75" style="width:37.6pt;height:18.25pt;mso-position-horizontal-relative:page;mso-position-vertical-relative:page" o:ole="">
            <v:imagedata r:id="rId189" o:title="" embosscolor="white"/>
          </v:shape>
          <o:OLEObject Type="Embed" ProgID="Equation.DSMT4" ShapeID="Picture 123" DrawAspect="Content" ObjectID="_1593002944" r:id="rId243"/>
        </w:object>
      </w:r>
      <w:r w:rsidRPr="00D25969">
        <w:rPr>
          <w:rFonts w:ascii="Times New Roman"/>
          <w:position w:val="-14"/>
          <w:szCs w:val="21"/>
        </w:rPr>
        <w:t>，无单位；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399">
          <v:shape id="Picture 124" o:spid="_x0000_i1140" type="#_x0000_t75" style="width:12.9pt;height:19.35pt;mso-position-horizontal-relative:page;mso-position-vertical-relative:page" o:ole="">
            <v:imagedata r:id="rId244" o:title="" embosscolor="white"/>
          </v:shape>
          <o:OLEObject Type="Embed" ProgID="Equation.DSMT4" ShapeID="Picture 124" DrawAspect="Content" ObjectID="_1593002945" r:id="rId245"/>
        </w:object>
      </w:r>
      <w:r w:rsidRPr="00D25969">
        <w:rPr>
          <w:rFonts w:ascii="Times New Roman"/>
          <w:position w:val="-14"/>
          <w:szCs w:val="21"/>
        </w:rPr>
        <w:t>——</w:t>
      </w:r>
      <w:r w:rsidRPr="00D25969">
        <w:rPr>
          <w:rFonts w:ascii="Times New Roman"/>
          <w:position w:val="-14"/>
          <w:szCs w:val="21"/>
        </w:rPr>
        <w:t>频率的平均值，单位；</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199" w:dyaOrig="399">
          <v:shape id="Picture 125" o:spid="_x0000_i1141" type="#_x0000_t75" style="width:10.75pt;height:19.35pt;mso-position-horizontal-relative:page;mso-position-vertical-relative:page" o:ole="">
            <v:imagedata r:id="rId246" o:title="" embosscolor="white"/>
          </v:shape>
          <o:OLEObject Type="Embed" ProgID="Equation.DSMT4" ShapeID="Picture 125" DrawAspect="Content" ObjectID="_1593002946" r:id="rId247"/>
        </w:object>
      </w:r>
      <w:r w:rsidRPr="00D25969">
        <w:rPr>
          <w:rFonts w:ascii="Times New Roman"/>
          <w:position w:val="-14"/>
          <w:szCs w:val="21"/>
        </w:rPr>
        <w:t>——</w:t>
      </w:r>
      <w:r w:rsidRPr="00D25969">
        <w:rPr>
          <w:rFonts w:ascii="Times New Roman"/>
          <w:position w:val="-14"/>
          <w:szCs w:val="21"/>
        </w:rPr>
        <w:t>时刻的平均值，单位。</w:t>
      </w:r>
    </w:p>
    <w:p w:rsidR="001D5728" w:rsidRPr="00D25969" w:rsidRDefault="001D5728" w:rsidP="001D5728">
      <w:pPr>
        <w:pStyle w:val="a6"/>
        <w:outlineLvl w:val="0"/>
        <w:rPr>
          <w:rFonts w:ascii="Times New Roman"/>
        </w:rPr>
      </w:pPr>
      <w:bookmarkStart w:id="263" w:name="_Toc481503335"/>
      <w:bookmarkStart w:id="264" w:name="_Toc519260332"/>
      <w:r w:rsidRPr="00D25969">
        <w:rPr>
          <w:rFonts w:ascii="Times New Roman"/>
        </w:rPr>
        <w:lastRenderedPageBreak/>
        <w:t>服务性能</w:t>
      </w:r>
      <w:bookmarkEnd w:id="263"/>
      <w:bookmarkEnd w:id="264"/>
    </w:p>
    <w:p w:rsidR="001D5728" w:rsidRPr="00D25969" w:rsidRDefault="001D5728" w:rsidP="00E42C83">
      <w:pPr>
        <w:pStyle w:val="a7"/>
        <w:ind w:left="0"/>
        <w:outlineLvl w:val="1"/>
        <w:rPr>
          <w:rFonts w:ascii="Times New Roman"/>
        </w:rPr>
      </w:pPr>
      <w:bookmarkStart w:id="265" w:name="_Toc481503336"/>
      <w:bookmarkStart w:id="266" w:name="_Toc519260333"/>
      <w:r w:rsidRPr="00D25969">
        <w:rPr>
          <w:rFonts w:ascii="Times New Roman"/>
        </w:rPr>
        <w:t>定位精度</w:t>
      </w:r>
      <w:bookmarkEnd w:id="265"/>
      <w:bookmarkEnd w:id="266"/>
    </w:p>
    <w:p w:rsidR="001D5728" w:rsidRPr="00D25969" w:rsidRDefault="001D5728" w:rsidP="001D5728">
      <w:pPr>
        <w:pStyle w:val="C503-"/>
        <w:adjustRightInd w:val="0"/>
        <w:snapToGrid w:val="0"/>
        <w:ind w:firstLine="420"/>
        <w:rPr>
          <w:rFonts w:ascii="Times New Roman" w:hAnsi="Times New Roman"/>
          <w:sz w:val="21"/>
          <w:szCs w:val="21"/>
        </w:rPr>
      </w:pPr>
      <w:bookmarkStart w:id="267" w:name="OLE_LINK514"/>
      <w:bookmarkStart w:id="268" w:name="OLE_LINK515"/>
      <w:r w:rsidRPr="00D25969">
        <w:rPr>
          <w:rFonts w:ascii="Times New Roman" w:hAnsi="Times New Roman"/>
          <w:sz w:val="21"/>
          <w:szCs w:val="21"/>
        </w:rPr>
        <w:t>描述用户在定位过程中实际达到的精度与真值的误差大小</w:t>
      </w:r>
      <w:bookmarkStart w:id="269" w:name="OLE_LINK517"/>
      <w:bookmarkEnd w:id="267"/>
      <w:bookmarkEnd w:id="268"/>
      <w:r w:rsidRPr="00D25969">
        <w:rPr>
          <w:rFonts w:ascii="Times New Roman" w:hAnsi="Times New Roman"/>
          <w:sz w:val="21"/>
          <w:szCs w:val="21"/>
        </w:rPr>
        <w:t>，为用户提供服务参考。</w:t>
      </w:r>
      <w:bookmarkEnd w:id="269"/>
      <w:r w:rsidRPr="00D25969">
        <w:rPr>
          <w:rFonts w:ascii="Times New Roman" w:hAnsi="Times New Roman"/>
          <w:sz w:val="21"/>
          <w:szCs w:val="21"/>
        </w:rPr>
        <w:t>以已知精确坐标为基准，以实际计算的定位结果为评估对象，将相同时刻的定位结果与已知坐标换算到同一参考点，转换到统一空间基准下并作差，统计评估时段内的差值，最后得到定位精度。在精度性能评估中常按</w:t>
      </w:r>
      <w:r w:rsidRPr="00D25969">
        <w:rPr>
          <w:rFonts w:ascii="Times New Roman" w:hAnsi="Times New Roman"/>
          <w:sz w:val="21"/>
          <w:szCs w:val="21"/>
        </w:rPr>
        <w:t>95%</w:t>
      </w:r>
      <w:r w:rsidRPr="00D25969">
        <w:rPr>
          <w:rFonts w:ascii="Times New Roman" w:hAnsi="Times New Roman"/>
          <w:sz w:val="21"/>
          <w:szCs w:val="21"/>
        </w:rPr>
        <w:t>统计计算结果。</w:t>
      </w:r>
    </w:p>
    <w:p w:rsidR="001D5728" w:rsidRPr="00D25969" w:rsidRDefault="001D5728" w:rsidP="001D5728">
      <w:pPr>
        <w:wordWrap w:val="0"/>
        <w:adjustRightInd w:val="0"/>
        <w:snapToGrid w:val="0"/>
        <w:spacing w:line="360" w:lineRule="auto"/>
        <w:ind w:firstLineChars="200" w:firstLine="420"/>
        <w:jc w:val="right"/>
      </w:pPr>
      <w:r w:rsidRPr="00D25969">
        <w:rPr>
          <w:position w:val="-14"/>
        </w:rPr>
        <w:object w:dxaOrig="1860" w:dyaOrig="380">
          <v:shape id="_x0000_i1142" type="#_x0000_t75" style="width:93.45pt;height:18.25pt" o:ole="">
            <v:imagedata r:id="rId248" o:title=""/>
          </v:shape>
          <o:OLEObject Type="Embed" ProgID="Equation.DSMT4" ShapeID="_x0000_i1142" DrawAspect="Content" ObjectID="_1593002947" r:id="rId249"/>
        </w:object>
      </w:r>
      <w:r w:rsidRPr="00D25969">
        <w:t xml:space="preserve">                            </w:t>
      </w:r>
      <w:r w:rsidRPr="00D25969">
        <w:rPr>
          <w:sz w:val="24"/>
        </w:rPr>
        <w:t>（</w:t>
      </w:r>
      <w:r w:rsidRPr="00D25969">
        <w:rPr>
          <w:sz w:val="24"/>
        </w:rPr>
        <w:t>31</w:t>
      </w:r>
      <w:r w:rsidRPr="00D25969">
        <w:rPr>
          <w:sz w:val="24"/>
        </w:rPr>
        <w:t>）</w:t>
      </w:r>
    </w:p>
    <w:p w:rsidR="001D5728" w:rsidRPr="00D25969" w:rsidRDefault="001D5728" w:rsidP="001D5728">
      <w:pPr>
        <w:wordWrap w:val="0"/>
        <w:adjustRightInd w:val="0"/>
        <w:snapToGrid w:val="0"/>
        <w:spacing w:line="360" w:lineRule="auto"/>
        <w:ind w:firstLineChars="200" w:firstLine="420"/>
        <w:jc w:val="right"/>
      </w:pPr>
      <w:r w:rsidRPr="00D25969">
        <w:rPr>
          <w:position w:val="-14"/>
        </w:rPr>
        <w:object w:dxaOrig="1939" w:dyaOrig="380">
          <v:shape id="_x0000_i1143" type="#_x0000_t75" style="width:96.65pt;height:18.25pt" o:ole="">
            <v:imagedata r:id="rId250" o:title=""/>
          </v:shape>
          <o:OLEObject Type="Embed" ProgID="Equation.DSMT4" ShapeID="_x0000_i1143" DrawAspect="Content" ObjectID="_1593002948" r:id="rId251"/>
        </w:object>
      </w:r>
      <w:r w:rsidRPr="00D25969">
        <w:t xml:space="preserve">                           </w:t>
      </w:r>
      <w:r w:rsidRPr="00D25969">
        <w:rPr>
          <w:sz w:val="24"/>
        </w:rPr>
        <w:t>（</w:t>
      </w:r>
      <w:r w:rsidRPr="00D25969">
        <w:rPr>
          <w:sz w:val="24"/>
        </w:rPr>
        <w:t>32</w:t>
      </w:r>
      <w:r w:rsidRPr="00D25969">
        <w:rPr>
          <w:sz w:val="24"/>
        </w:rPr>
        <w:t>）</w:t>
      </w:r>
    </w:p>
    <w:p w:rsidR="001D5728" w:rsidRPr="00D25969" w:rsidRDefault="001D5728" w:rsidP="001D5728">
      <w:pPr>
        <w:adjustRightInd w:val="0"/>
        <w:snapToGrid w:val="0"/>
        <w:spacing w:line="360" w:lineRule="auto"/>
        <w:ind w:firstLineChars="200" w:firstLine="420"/>
        <w:rPr>
          <w:szCs w:val="21"/>
        </w:rPr>
      </w:pPr>
      <w:r w:rsidRPr="00D25969">
        <w:rPr>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20" w:dyaOrig="300">
          <v:shape id="_x0000_i1144" type="#_x0000_t75" style="width:25.8pt;height:15.05pt" o:ole="">
            <v:imagedata r:id="rId252" o:title=""/>
          </v:shape>
          <o:OLEObject Type="Embed" ProgID="Equation.DSMT4" ShapeID="_x0000_i1144" DrawAspect="Content" ObjectID="_1593002949" r:id="rId253"/>
        </w:object>
      </w:r>
      <w:r w:rsidRPr="00D25969">
        <w:rPr>
          <w:rFonts w:ascii="Times New Roman"/>
          <w:position w:val="-14"/>
          <w:szCs w:val="21"/>
        </w:rPr>
        <w:t>——</w:t>
      </w:r>
      <w:r w:rsidRPr="00D25969">
        <w:rPr>
          <w:rFonts w:ascii="Times New Roman"/>
          <w:position w:val="-14"/>
          <w:szCs w:val="21"/>
        </w:rPr>
        <w:t>笛卡尔直角坐标系下的用户实际计算的定位结果；</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60" w:dyaOrig="320">
          <v:shape id="_x0000_i1145" type="#_x0000_t75" style="width:27.95pt;height:16.1pt" o:ole="">
            <v:imagedata r:id="rId254" o:title=""/>
          </v:shape>
          <o:OLEObject Type="Embed" ProgID="Equation.DSMT4" ShapeID="_x0000_i1145" DrawAspect="Content" ObjectID="_1593002950" r:id="rId255"/>
        </w:object>
      </w:r>
      <w:r w:rsidRPr="00D25969">
        <w:rPr>
          <w:rFonts w:ascii="Times New Roman"/>
          <w:position w:val="-14"/>
          <w:szCs w:val="21"/>
        </w:rPr>
        <w:t>——</w:t>
      </w:r>
      <w:r w:rsidRPr="00D25969">
        <w:rPr>
          <w:rFonts w:ascii="Times New Roman"/>
          <w:position w:val="-14"/>
          <w:szCs w:val="21"/>
        </w:rPr>
        <w:t>笛卡尔直角坐标系下的用户精确坐标；</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40" w:dyaOrig="300">
          <v:shape id="_x0000_i1146" type="#_x0000_t75" style="width:21.5pt;height:15.05pt" o:ole="">
            <v:imagedata r:id="rId256" o:title=""/>
          </v:shape>
          <o:OLEObject Type="Embed" ProgID="Equation.DSMT4" ShapeID="_x0000_i1146" DrawAspect="Content" ObjectID="_1593002951" r:id="rId257"/>
        </w:object>
      </w:r>
      <w:r w:rsidRPr="00D25969">
        <w:rPr>
          <w:rFonts w:ascii="Times New Roman"/>
          <w:position w:val="-14"/>
          <w:szCs w:val="21"/>
        </w:rPr>
        <w:t>——</w:t>
      </w:r>
      <w:r w:rsidRPr="00D25969">
        <w:rPr>
          <w:rFonts w:ascii="Times New Roman"/>
          <w:position w:val="-14"/>
          <w:szCs w:val="21"/>
        </w:rPr>
        <w:t>用户实际计算的定位结果与精确坐标之差（笛卡尔直角坐标系）；</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80" w:dyaOrig="260">
          <v:shape id="_x0000_i1147" type="#_x0000_t75" style="width:23.65pt;height:12.9pt" o:ole="">
            <v:imagedata r:id="rId258" o:title=""/>
          </v:shape>
          <o:OLEObject Type="Embed" ProgID="Equation.DSMT4" ShapeID="_x0000_i1147" DrawAspect="Content" ObjectID="_1593002952" r:id="rId259"/>
        </w:object>
      </w:r>
      <w:r w:rsidRPr="00D25969">
        <w:rPr>
          <w:rFonts w:ascii="Times New Roman"/>
          <w:position w:val="-14"/>
          <w:szCs w:val="21"/>
        </w:rPr>
        <w:t>——</w:t>
      </w:r>
      <w:r w:rsidRPr="00D25969">
        <w:rPr>
          <w:rFonts w:ascii="Times New Roman"/>
          <w:position w:val="-14"/>
          <w:szCs w:val="21"/>
        </w:rPr>
        <w:t>用户实际计算的定位结果与精确坐标之差（站心坐标系）；</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700" w:dyaOrig="380">
          <v:shape id="_x0000_i1148" type="#_x0000_t75" style="width:35.45pt;height:19.35pt" o:ole="">
            <v:imagedata r:id="rId260" o:title=""/>
          </v:shape>
          <o:OLEObject Type="Embed" ProgID="Equation.DSMT4" ShapeID="_x0000_i1148" DrawAspect="Content" ObjectID="_1593002953" r:id="rId261"/>
        </w:object>
      </w:r>
      <w:r w:rsidRPr="00D25969">
        <w:rPr>
          <w:rFonts w:ascii="Times New Roman"/>
          <w:position w:val="-14"/>
          <w:szCs w:val="21"/>
        </w:rPr>
        <w:t>——</w:t>
      </w:r>
      <w:r w:rsidRPr="00D25969">
        <w:rPr>
          <w:rFonts w:ascii="Times New Roman"/>
          <w:position w:val="-14"/>
          <w:szCs w:val="21"/>
        </w:rPr>
        <w:t>笛卡尔直角坐标系到站心坐标系的转换矩阵；</w:t>
      </w:r>
    </w:p>
    <w:p w:rsidR="001D5728" w:rsidRPr="00D25969" w:rsidRDefault="001D5728" w:rsidP="00E42C83">
      <w:pPr>
        <w:pStyle w:val="a7"/>
        <w:ind w:left="0"/>
        <w:outlineLvl w:val="1"/>
        <w:rPr>
          <w:rFonts w:ascii="Times New Roman"/>
        </w:rPr>
      </w:pPr>
      <w:bookmarkStart w:id="270" w:name="_Toc481503337"/>
      <w:bookmarkStart w:id="271" w:name="_Toc519260334"/>
      <w:r w:rsidRPr="00D25969">
        <w:rPr>
          <w:rFonts w:ascii="Times New Roman"/>
        </w:rPr>
        <w:t>测速精度</w:t>
      </w:r>
      <w:bookmarkEnd w:id="270"/>
      <w:bookmarkEnd w:id="271"/>
    </w:p>
    <w:p w:rsidR="001D5728" w:rsidRPr="00D25969" w:rsidRDefault="001D5728" w:rsidP="001D5728">
      <w:pPr>
        <w:pStyle w:val="C503-"/>
        <w:adjustRightInd w:val="0"/>
        <w:snapToGrid w:val="0"/>
        <w:ind w:firstLine="420"/>
        <w:rPr>
          <w:rFonts w:ascii="Times New Roman" w:hAnsi="Times New Roman"/>
          <w:sz w:val="21"/>
          <w:szCs w:val="21"/>
        </w:rPr>
      </w:pPr>
      <w:bookmarkStart w:id="272" w:name="OLE_LINK536"/>
      <w:bookmarkStart w:id="273" w:name="OLE_LINK537"/>
      <w:r w:rsidRPr="00D25969">
        <w:rPr>
          <w:rFonts w:ascii="Times New Roman" w:hAnsi="Times New Roman"/>
          <w:sz w:val="21"/>
          <w:szCs w:val="21"/>
        </w:rPr>
        <w:t>描述用户</w:t>
      </w:r>
      <w:bookmarkStart w:id="274" w:name="OLE_LINK538"/>
      <w:r w:rsidRPr="00D25969">
        <w:rPr>
          <w:rFonts w:ascii="Times New Roman" w:hAnsi="Times New Roman"/>
          <w:sz w:val="21"/>
          <w:szCs w:val="21"/>
        </w:rPr>
        <w:t>在测速过程中实际达到的精度</w:t>
      </w:r>
      <w:bookmarkEnd w:id="274"/>
      <w:r w:rsidRPr="00D25969">
        <w:rPr>
          <w:rFonts w:ascii="Times New Roman" w:hAnsi="Times New Roman"/>
          <w:sz w:val="21"/>
          <w:szCs w:val="21"/>
        </w:rPr>
        <w:t>与真值的误差大小</w:t>
      </w:r>
      <w:bookmarkEnd w:id="272"/>
      <w:bookmarkEnd w:id="273"/>
      <w:r w:rsidRPr="00D25969">
        <w:rPr>
          <w:rFonts w:ascii="Times New Roman" w:hAnsi="Times New Roman"/>
          <w:sz w:val="21"/>
          <w:szCs w:val="21"/>
        </w:rPr>
        <w:t>，为用户提供服务参考。以已知精确速度为参考，以实际计算的速度值为评估对象，将相同时刻的速度计算结果与已知精确速度换算到同一参考点，并转换到统一空间基准作差，统计评估时段内的速度误差序列得到测速精度评估结果。</w:t>
      </w:r>
    </w:p>
    <w:p w:rsidR="001D5728" w:rsidRPr="00D25969" w:rsidRDefault="001D5728" w:rsidP="001D5728">
      <w:pPr>
        <w:wordWrap w:val="0"/>
        <w:adjustRightInd w:val="0"/>
        <w:snapToGrid w:val="0"/>
        <w:spacing w:line="360" w:lineRule="auto"/>
        <w:ind w:firstLineChars="200" w:firstLine="420"/>
        <w:jc w:val="right"/>
      </w:pPr>
      <w:r w:rsidRPr="00D25969">
        <w:rPr>
          <w:position w:val="-14"/>
        </w:rPr>
        <w:object w:dxaOrig="1740" w:dyaOrig="380">
          <v:shape id="_x0000_i1149" type="#_x0000_t75" style="width:87.1pt;height:18.25pt" o:ole="">
            <v:imagedata r:id="rId262" o:title=""/>
          </v:shape>
          <o:OLEObject Type="Embed" ProgID="Equation.DSMT4" ShapeID="_x0000_i1149" DrawAspect="Content" ObjectID="_1593002954" r:id="rId263"/>
        </w:object>
      </w:r>
      <w:r w:rsidRPr="00D25969">
        <w:t xml:space="preserve">                               </w:t>
      </w:r>
      <w:r w:rsidRPr="00D25969">
        <w:rPr>
          <w:sz w:val="24"/>
        </w:rPr>
        <w:t>（</w:t>
      </w:r>
      <w:r w:rsidRPr="00D25969">
        <w:rPr>
          <w:sz w:val="24"/>
        </w:rPr>
        <w:t>33</w:t>
      </w:r>
      <w:r w:rsidRPr="00D25969">
        <w:rPr>
          <w:sz w:val="24"/>
        </w:rPr>
        <w:t>）</w:t>
      </w:r>
    </w:p>
    <w:p w:rsidR="001D5728" w:rsidRPr="00D25969" w:rsidRDefault="001D5728" w:rsidP="001D5728">
      <w:pPr>
        <w:wordWrap w:val="0"/>
        <w:adjustRightInd w:val="0"/>
        <w:snapToGrid w:val="0"/>
        <w:spacing w:line="360" w:lineRule="auto"/>
        <w:ind w:firstLineChars="200" w:firstLine="420"/>
        <w:jc w:val="right"/>
      </w:pPr>
      <w:r w:rsidRPr="00D25969">
        <w:rPr>
          <w:position w:val="-14"/>
        </w:rPr>
        <w:object w:dxaOrig="2160" w:dyaOrig="380">
          <v:shape id="_x0000_i1150" type="#_x0000_t75" style="width:108.55pt;height:18.25pt" o:ole="">
            <v:imagedata r:id="rId264" o:title=""/>
          </v:shape>
          <o:OLEObject Type="Embed" ProgID="Equation.DSMT4" ShapeID="_x0000_i1150" DrawAspect="Content" ObjectID="_1593002955" r:id="rId265"/>
        </w:object>
      </w:r>
      <w:r w:rsidRPr="00D25969">
        <w:t xml:space="preserve">                            </w:t>
      </w:r>
      <w:r w:rsidRPr="00D25969">
        <w:rPr>
          <w:sz w:val="24"/>
        </w:rPr>
        <w:t>（</w:t>
      </w:r>
      <w:r w:rsidRPr="00D25969">
        <w:rPr>
          <w:sz w:val="24"/>
        </w:rPr>
        <w:t>34</w:t>
      </w:r>
      <w:r w:rsidRPr="00D25969">
        <w:rPr>
          <w:sz w:val="24"/>
        </w:rPr>
        <w:t>）</w:t>
      </w:r>
    </w:p>
    <w:p w:rsidR="001D5728" w:rsidRPr="00D25969" w:rsidRDefault="001D5728" w:rsidP="001D5728">
      <w:pPr>
        <w:adjustRightInd w:val="0"/>
        <w:snapToGrid w:val="0"/>
        <w:spacing w:line="360" w:lineRule="auto"/>
        <w:ind w:firstLineChars="200" w:firstLine="420"/>
        <w:rPr>
          <w:szCs w:val="21"/>
        </w:rPr>
      </w:pPr>
      <w:r w:rsidRPr="00D25969">
        <w:rPr>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60" w:dyaOrig="300">
          <v:shape id="_x0000_i1151" type="#_x0000_t75" style="width:22.55pt;height:15.05pt" o:ole="">
            <v:imagedata r:id="rId266" o:title=""/>
          </v:shape>
          <o:OLEObject Type="Embed" ProgID="Equation.DSMT4" ShapeID="_x0000_i1151" DrawAspect="Content" ObjectID="_1593002956" r:id="rId267"/>
        </w:object>
      </w:r>
      <w:r w:rsidRPr="00D25969">
        <w:rPr>
          <w:rFonts w:ascii="Times New Roman"/>
          <w:position w:val="-14"/>
          <w:szCs w:val="21"/>
        </w:rPr>
        <w:t>——</w:t>
      </w:r>
      <w:r w:rsidRPr="00D25969">
        <w:rPr>
          <w:rFonts w:ascii="Times New Roman"/>
          <w:position w:val="-14"/>
          <w:szCs w:val="21"/>
        </w:rPr>
        <w:t>笛卡尔直角坐标系下的用户实际计算的测速结果；</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80" w:dyaOrig="320">
          <v:shape id="_x0000_i1152" type="#_x0000_t75" style="width:23.65pt;height:16.1pt" o:ole="">
            <v:imagedata r:id="rId268" o:title=""/>
          </v:shape>
          <o:OLEObject Type="Embed" ProgID="Equation.DSMT4" ShapeID="_x0000_i1152" DrawAspect="Content" ObjectID="_1593002957" r:id="rId269"/>
        </w:object>
      </w:r>
      <w:r w:rsidRPr="00D25969">
        <w:rPr>
          <w:rFonts w:ascii="Times New Roman"/>
          <w:position w:val="-14"/>
          <w:szCs w:val="21"/>
        </w:rPr>
        <w:t>——</w:t>
      </w:r>
      <w:r w:rsidRPr="00D25969">
        <w:rPr>
          <w:rFonts w:ascii="Times New Roman"/>
          <w:position w:val="-14"/>
          <w:szCs w:val="21"/>
        </w:rPr>
        <w:t>笛卡尔直角坐标系下的用户精确速度；</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20" w:dyaOrig="300">
          <v:shape id="_x0000_i1153" type="#_x0000_t75" style="width:25.8pt;height:15.05pt" o:ole="">
            <v:imagedata r:id="rId270" o:title=""/>
          </v:shape>
          <o:OLEObject Type="Embed" ProgID="Equation.DSMT4" ShapeID="_x0000_i1153" DrawAspect="Content" ObjectID="_1593002958" r:id="rId271"/>
        </w:object>
      </w:r>
      <w:r w:rsidRPr="00D25969">
        <w:rPr>
          <w:rFonts w:ascii="Times New Roman"/>
          <w:position w:val="-14"/>
          <w:szCs w:val="21"/>
        </w:rPr>
        <w:t>——</w:t>
      </w:r>
      <w:r w:rsidRPr="00D25969">
        <w:rPr>
          <w:rFonts w:ascii="Times New Roman"/>
          <w:position w:val="-14"/>
          <w:szCs w:val="21"/>
        </w:rPr>
        <w:t>用户实际计算的测速结果与精确速度之差（笛卡尔直角坐标系）；</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560" w:dyaOrig="260">
          <v:shape id="_x0000_i1154" type="#_x0000_t75" style="width:27.95pt;height:12.9pt" o:ole="">
            <v:imagedata r:id="rId272" o:title=""/>
          </v:shape>
          <o:OLEObject Type="Embed" ProgID="Equation.DSMT4" ShapeID="_x0000_i1154" DrawAspect="Content" ObjectID="_1593002959" r:id="rId273"/>
        </w:object>
      </w:r>
      <w:r w:rsidRPr="00D25969">
        <w:rPr>
          <w:rFonts w:ascii="Times New Roman"/>
          <w:position w:val="-14"/>
          <w:szCs w:val="21"/>
        </w:rPr>
        <w:t>——</w:t>
      </w:r>
      <w:r w:rsidRPr="00D25969">
        <w:rPr>
          <w:rFonts w:ascii="Times New Roman"/>
          <w:position w:val="-14"/>
          <w:szCs w:val="21"/>
        </w:rPr>
        <w:t>用户实际计算的测速结果与精确速度之差（站心坐标系）；</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700" w:dyaOrig="380">
          <v:shape id="_x0000_i1155" type="#_x0000_t75" style="width:35.45pt;height:19.35pt" o:ole="">
            <v:imagedata r:id="rId260" o:title=""/>
          </v:shape>
          <o:OLEObject Type="Embed" ProgID="Equation.DSMT4" ShapeID="_x0000_i1155" DrawAspect="Content" ObjectID="_1593002960" r:id="rId274"/>
        </w:object>
      </w:r>
      <w:r w:rsidRPr="00D25969">
        <w:rPr>
          <w:rFonts w:ascii="Times New Roman"/>
          <w:position w:val="-14"/>
          <w:szCs w:val="21"/>
        </w:rPr>
        <w:t>——</w:t>
      </w:r>
      <w:r w:rsidRPr="00D25969">
        <w:rPr>
          <w:rFonts w:ascii="Times New Roman"/>
          <w:position w:val="-14"/>
          <w:szCs w:val="21"/>
        </w:rPr>
        <w:t>笛卡尔直角坐标系到站心坐标系的转换矩阵；</w:t>
      </w:r>
    </w:p>
    <w:p w:rsidR="001D5728" w:rsidRPr="00D25969" w:rsidRDefault="001D5728" w:rsidP="00E42C83">
      <w:pPr>
        <w:pStyle w:val="a7"/>
        <w:ind w:left="0"/>
        <w:outlineLvl w:val="1"/>
        <w:rPr>
          <w:rFonts w:ascii="Times New Roman"/>
        </w:rPr>
      </w:pPr>
      <w:bookmarkStart w:id="275" w:name="_Toc505282827"/>
      <w:bookmarkStart w:id="276" w:name="_Toc481503338"/>
      <w:bookmarkStart w:id="277" w:name="_Toc519260335"/>
      <w:bookmarkEnd w:id="275"/>
      <w:r w:rsidRPr="00D25969">
        <w:rPr>
          <w:rFonts w:ascii="Times New Roman"/>
        </w:rPr>
        <w:t>授时精度</w:t>
      </w:r>
      <w:bookmarkEnd w:id="276"/>
      <w:bookmarkEnd w:id="277"/>
    </w:p>
    <w:p w:rsidR="001D5728" w:rsidRPr="00D25969" w:rsidRDefault="001D5728" w:rsidP="001D5728">
      <w:pPr>
        <w:pStyle w:val="aff6"/>
        <w:spacing w:line="360" w:lineRule="auto"/>
        <w:rPr>
          <w:rFonts w:ascii="Times New Roman"/>
          <w:szCs w:val="24"/>
        </w:rPr>
      </w:pPr>
      <w:bookmarkStart w:id="278" w:name="OLE_LINK556"/>
      <w:bookmarkStart w:id="279" w:name="OLE_LINK557"/>
      <w:bookmarkStart w:id="280" w:name="OLE_LINK558"/>
      <w:r w:rsidRPr="00D25969">
        <w:rPr>
          <w:rFonts w:ascii="Times New Roman"/>
          <w:szCs w:val="24"/>
        </w:rPr>
        <w:t>接收机输出时间与协调世界时（</w:t>
      </w:r>
      <w:r w:rsidRPr="00D25969">
        <w:rPr>
          <w:rFonts w:ascii="Times New Roman"/>
          <w:szCs w:val="24"/>
        </w:rPr>
        <w:t>UTC</w:t>
      </w:r>
      <w:r w:rsidRPr="00D25969">
        <w:rPr>
          <w:rFonts w:ascii="Times New Roman"/>
          <w:szCs w:val="24"/>
        </w:rPr>
        <w:t>）之间的偏差统计值。可用于评估评估导航卫星的授时性能。用户通过导航卫星获得的</w:t>
      </w:r>
      <w:r w:rsidRPr="00D25969">
        <w:rPr>
          <w:rFonts w:ascii="Times New Roman"/>
          <w:szCs w:val="24"/>
        </w:rPr>
        <w:t>UTC</w:t>
      </w:r>
      <w:r w:rsidRPr="00D25969">
        <w:rPr>
          <w:rFonts w:ascii="Times New Roman"/>
          <w:szCs w:val="24"/>
        </w:rPr>
        <w:t>与实际</w:t>
      </w:r>
      <w:r w:rsidRPr="00D25969">
        <w:rPr>
          <w:rFonts w:ascii="Times New Roman"/>
          <w:szCs w:val="24"/>
        </w:rPr>
        <w:t>UTC</w:t>
      </w:r>
      <w:r w:rsidRPr="00D25969">
        <w:rPr>
          <w:rFonts w:ascii="Times New Roman"/>
          <w:szCs w:val="24"/>
        </w:rPr>
        <w:t>偏差</w:t>
      </w:r>
      <w:bookmarkEnd w:id="278"/>
      <w:bookmarkEnd w:id="279"/>
      <w:bookmarkEnd w:id="280"/>
      <w:r w:rsidRPr="00D25969">
        <w:rPr>
          <w:rFonts w:ascii="Times New Roman"/>
          <w:szCs w:val="24"/>
        </w:rPr>
        <w:t>。在授时精度性能评估中常常按</w:t>
      </w:r>
      <w:r w:rsidRPr="00D25969">
        <w:rPr>
          <w:rFonts w:ascii="Times New Roman"/>
          <w:szCs w:val="24"/>
        </w:rPr>
        <w:t>95%</w:t>
      </w:r>
      <w:r w:rsidRPr="00D25969">
        <w:rPr>
          <w:rFonts w:ascii="Times New Roman"/>
          <w:szCs w:val="24"/>
        </w:rPr>
        <w:t>统计授时误差结果，授时误差计算公式如下所示。</w:t>
      </w:r>
    </w:p>
    <w:p w:rsidR="001D5728" w:rsidRPr="00D25969" w:rsidRDefault="001D5728" w:rsidP="001D5728">
      <w:pPr>
        <w:wordWrap w:val="0"/>
        <w:adjustRightInd w:val="0"/>
        <w:snapToGrid w:val="0"/>
        <w:spacing w:line="360" w:lineRule="auto"/>
        <w:ind w:firstLineChars="200" w:firstLine="420"/>
        <w:jc w:val="right"/>
      </w:pPr>
      <w:r w:rsidRPr="00D25969">
        <w:rPr>
          <w:position w:val="-14"/>
        </w:rPr>
        <w:object w:dxaOrig="2100" w:dyaOrig="380">
          <v:shape id="_x0000_i1156" type="#_x0000_t75" style="width:105.3pt;height:18.25pt" o:ole="">
            <v:imagedata r:id="rId275" o:title=""/>
          </v:shape>
          <o:OLEObject Type="Embed" ProgID="Equation.DSMT4" ShapeID="_x0000_i1156" DrawAspect="Content" ObjectID="_1593002961" r:id="rId276"/>
        </w:object>
      </w:r>
      <w:r w:rsidRPr="00D25969">
        <w:t xml:space="preserve">                         </w:t>
      </w:r>
      <w:r w:rsidRPr="00D25969">
        <w:rPr>
          <w:sz w:val="24"/>
        </w:rPr>
        <w:t>（</w:t>
      </w:r>
      <w:r w:rsidRPr="00D25969">
        <w:rPr>
          <w:sz w:val="24"/>
        </w:rPr>
        <w:t>35</w:t>
      </w:r>
      <w:r w:rsidRPr="00D25969">
        <w:rPr>
          <w:sz w:val="24"/>
        </w:rPr>
        <w:t>）</w:t>
      </w:r>
    </w:p>
    <w:p w:rsidR="001D5728" w:rsidRPr="00D25969" w:rsidRDefault="001D5728" w:rsidP="001D5728">
      <w:pPr>
        <w:wordWrap w:val="0"/>
        <w:adjustRightInd w:val="0"/>
        <w:snapToGrid w:val="0"/>
        <w:spacing w:line="360" w:lineRule="auto"/>
        <w:ind w:firstLineChars="200" w:firstLine="420"/>
        <w:jc w:val="right"/>
      </w:pPr>
      <w:r w:rsidRPr="00D25969">
        <w:rPr>
          <w:position w:val="-14"/>
        </w:rPr>
        <w:object w:dxaOrig="2620" w:dyaOrig="380">
          <v:shape id="_x0000_i1157" type="#_x0000_t75" style="width:131.15pt;height:19.35pt" o:ole="">
            <v:imagedata r:id="rId277" o:title=""/>
          </v:shape>
          <o:OLEObject Type="Embed" ProgID="Equation.DSMT4" ShapeID="_x0000_i1157" DrawAspect="Content" ObjectID="_1593002962" r:id="rId278"/>
        </w:object>
      </w:r>
      <w:r w:rsidRPr="00D25969">
        <w:t xml:space="preserve">                    </w:t>
      </w:r>
      <w:r w:rsidRPr="00D25969">
        <w:rPr>
          <w:sz w:val="24"/>
        </w:rPr>
        <w:t>（</w:t>
      </w:r>
      <w:r w:rsidRPr="00D25969">
        <w:rPr>
          <w:sz w:val="24"/>
        </w:rPr>
        <w:t>36</w:t>
      </w:r>
      <w:r w:rsidRPr="00D25969">
        <w:rPr>
          <w:sz w:val="24"/>
        </w:rPr>
        <w:t>）</w:t>
      </w:r>
    </w:p>
    <w:p w:rsidR="001D5728" w:rsidRPr="00D25969" w:rsidRDefault="001D5728" w:rsidP="001D5728">
      <w:pPr>
        <w:adjustRightInd w:val="0"/>
        <w:snapToGrid w:val="0"/>
        <w:spacing w:line="360" w:lineRule="auto"/>
        <w:ind w:firstLineChars="200" w:firstLine="420"/>
      </w:pPr>
      <w:r w:rsidRPr="00D25969">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760" w:dyaOrig="380">
          <v:shape id="_x0000_i1158" type="#_x0000_t75" style="width:37.6pt;height:19.35pt" o:ole="">
            <v:imagedata r:id="rId279" o:title=""/>
          </v:shape>
          <o:OLEObject Type="Embed" ProgID="Equation.DSMT4" ShapeID="_x0000_i1158" DrawAspect="Content" ObjectID="_1593002963" r:id="rId280"/>
        </w:object>
      </w:r>
      <w:r w:rsidRPr="00D25969">
        <w:rPr>
          <w:rFonts w:ascii="Times New Roman"/>
          <w:position w:val="-14"/>
          <w:szCs w:val="21"/>
        </w:rPr>
        <w:t>——</w:t>
      </w:r>
      <w:r w:rsidRPr="00D25969">
        <w:rPr>
          <w:rFonts w:ascii="Times New Roman"/>
          <w:position w:val="-14"/>
          <w:szCs w:val="21"/>
        </w:rPr>
        <w:t>某颗卫星的授时误差；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720" w:dyaOrig="380">
          <v:shape id="_x0000_i1159" type="#_x0000_t75" style="width:36.55pt;height:19.35pt" o:ole="">
            <v:imagedata r:id="rId281" o:title=""/>
          </v:shape>
          <o:OLEObject Type="Embed" ProgID="Equation.DSMT4" ShapeID="_x0000_i1159" DrawAspect="Content" ObjectID="_1593002964" r:id="rId282"/>
        </w:object>
      </w:r>
      <w:r w:rsidRPr="00D25969">
        <w:rPr>
          <w:rFonts w:ascii="Times New Roman"/>
          <w:position w:val="-14"/>
          <w:szCs w:val="21"/>
        </w:rPr>
        <w:t>——</w:t>
      </w:r>
      <w:r w:rsidRPr="00D25969">
        <w:rPr>
          <w:rFonts w:ascii="Times New Roman"/>
          <w:position w:val="-14"/>
          <w:szCs w:val="21"/>
        </w:rPr>
        <w:t>卫星广播时间与</w:t>
      </w:r>
      <w:r w:rsidRPr="00D25969">
        <w:rPr>
          <w:rFonts w:ascii="Times New Roman"/>
          <w:position w:val="-14"/>
          <w:szCs w:val="21"/>
        </w:rPr>
        <w:t>UTC</w:t>
      </w:r>
      <w:r w:rsidRPr="00D25969">
        <w:rPr>
          <w:rFonts w:ascii="Times New Roman"/>
          <w:position w:val="-14"/>
          <w:szCs w:val="21"/>
        </w:rPr>
        <w:t>时间的偏差；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60" w:dyaOrig="360">
          <v:shape id="_x0000_i1160" type="#_x0000_t75" style="width:22.55pt;height:18.25pt" o:ole="">
            <v:imagedata r:id="rId283" o:title=""/>
          </v:shape>
          <o:OLEObject Type="Embed" ProgID="Equation.DSMT4" ShapeID="_x0000_i1160" DrawAspect="Content" ObjectID="_1593002965" r:id="rId284"/>
        </w:object>
      </w:r>
      <w:r w:rsidRPr="00D25969">
        <w:rPr>
          <w:rFonts w:ascii="Times New Roman"/>
          <w:position w:val="-14"/>
          <w:szCs w:val="21"/>
        </w:rPr>
        <w:t xml:space="preserve">  ——</w:t>
      </w:r>
      <w:r w:rsidRPr="00D25969">
        <w:rPr>
          <w:rFonts w:ascii="Times New Roman"/>
          <w:position w:val="-14"/>
          <w:szCs w:val="21"/>
        </w:rPr>
        <w:t>导航电文广播的溯源数据；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20" w:dyaOrig="380">
          <v:shape id="_x0000_i1161" type="#_x0000_t75" style="width:21.5pt;height:19.35pt" o:ole="">
            <v:imagedata r:id="rId285" o:title=""/>
          </v:shape>
          <o:OLEObject Type="Embed" ProgID="Equation.DSMT4" ShapeID="_x0000_i1161" DrawAspect="Content" ObjectID="_1593002966" r:id="rId286"/>
        </w:object>
      </w:r>
      <w:r w:rsidRPr="00D25969">
        <w:rPr>
          <w:rFonts w:ascii="Times New Roman"/>
          <w:position w:val="-14"/>
          <w:szCs w:val="21"/>
        </w:rPr>
        <w:t>——</w:t>
      </w:r>
      <w:r w:rsidRPr="00D25969">
        <w:rPr>
          <w:rFonts w:ascii="Times New Roman"/>
          <w:position w:val="-14"/>
          <w:szCs w:val="21"/>
        </w:rPr>
        <w:t>计数器测量国家授时中心主钟时间与接收机本地时间的偏差；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639" w:dyaOrig="380">
          <v:shape id="_x0000_i1162" type="#_x0000_t75" style="width:32.25pt;height:19.35pt" o:ole="">
            <v:imagedata r:id="rId287" o:title=""/>
          </v:shape>
          <o:OLEObject Type="Embed" ProgID="Equation.DSMT4" ShapeID="_x0000_i1162" DrawAspect="Content" ObjectID="_1593002967" r:id="rId288"/>
        </w:object>
      </w:r>
      <w:r w:rsidRPr="00D25969">
        <w:rPr>
          <w:rFonts w:ascii="Times New Roman"/>
          <w:position w:val="-14"/>
          <w:szCs w:val="21"/>
        </w:rPr>
        <w:t>——</w:t>
      </w:r>
      <w:r w:rsidRPr="00D25969">
        <w:rPr>
          <w:rFonts w:ascii="Times New Roman"/>
          <w:position w:val="-14"/>
          <w:szCs w:val="21"/>
        </w:rPr>
        <w:t>通过观测值计算得到的导航卫星广播时间与接收机时间的偏差；</w:t>
      </w:r>
    </w:p>
    <w:p w:rsidR="001D5728" w:rsidRPr="00D25969" w:rsidRDefault="001D5728" w:rsidP="00047818">
      <w:pPr>
        <w:pStyle w:val="aff6"/>
        <w:tabs>
          <w:tab w:val="clear" w:pos="9298"/>
          <w:tab w:val="right" w:pos="9354"/>
        </w:tabs>
        <w:spacing w:line="360" w:lineRule="auto"/>
        <w:rPr>
          <w:rFonts w:ascii="Times New Roman"/>
          <w:position w:val="-14"/>
          <w:szCs w:val="21"/>
        </w:rPr>
      </w:pPr>
      <w:r w:rsidRPr="00D25969">
        <w:rPr>
          <w:rFonts w:ascii="Times New Roman"/>
          <w:position w:val="-14"/>
          <w:szCs w:val="21"/>
        </w:rPr>
        <w:object w:dxaOrig="540" w:dyaOrig="360">
          <v:shape id="_x0000_i1163" type="#_x0000_t75" style="width:26.85pt;height:18.25pt" o:ole="">
            <v:imagedata r:id="rId289" o:title=""/>
          </v:shape>
          <o:OLEObject Type="Embed" ProgID="Equation.DSMT4" ShapeID="_x0000_i1163" DrawAspect="Content" ObjectID="_1593002968" r:id="rId290"/>
        </w:object>
      </w:r>
      <w:r w:rsidRPr="00D25969">
        <w:rPr>
          <w:rFonts w:ascii="Times New Roman"/>
          <w:position w:val="-14"/>
          <w:szCs w:val="21"/>
        </w:rPr>
        <w:t>——BIPMT</w:t>
      </w:r>
      <w:r w:rsidRPr="00D25969">
        <w:rPr>
          <w:rFonts w:ascii="Times New Roman"/>
          <w:position w:val="-14"/>
          <w:szCs w:val="21"/>
        </w:rPr>
        <w:t>公报提供的数据偏差（</w:t>
      </w:r>
      <w:r w:rsidRPr="00D25969">
        <w:rPr>
          <w:rFonts w:ascii="Times New Roman"/>
          <w:position w:val="-14"/>
          <w:szCs w:val="21"/>
        </w:rPr>
        <w:t>UTC-UTC(NTSC)</w:t>
      </w:r>
      <w:r w:rsidRPr="00D25969">
        <w:rPr>
          <w:rFonts w:ascii="Times New Roman"/>
          <w:position w:val="-14"/>
          <w:szCs w:val="21"/>
        </w:rPr>
        <w:t>）。</w:t>
      </w:r>
      <w:r w:rsidR="00047818" w:rsidRPr="00D25969">
        <w:rPr>
          <w:rFonts w:ascii="Times New Roman"/>
          <w:position w:val="-14"/>
          <w:szCs w:val="21"/>
        </w:rPr>
        <w:tab/>
      </w:r>
    </w:p>
    <w:p w:rsidR="001D5728" w:rsidRPr="00D25969" w:rsidRDefault="001D5728" w:rsidP="00E42C83">
      <w:pPr>
        <w:pStyle w:val="a7"/>
        <w:ind w:left="0"/>
        <w:outlineLvl w:val="1"/>
        <w:rPr>
          <w:rFonts w:ascii="Times New Roman"/>
        </w:rPr>
      </w:pPr>
      <w:bookmarkStart w:id="281" w:name="_Toc481503339"/>
      <w:bookmarkStart w:id="282" w:name="_Toc519260336"/>
      <w:r w:rsidRPr="00D25969">
        <w:rPr>
          <w:rFonts w:ascii="Times New Roman"/>
        </w:rPr>
        <w:t>PDOP</w:t>
      </w:r>
      <w:r w:rsidRPr="00D25969">
        <w:rPr>
          <w:rFonts w:ascii="Times New Roman"/>
        </w:rPr>
        <w:t>可用性</w:t>
      </w:r>
      <w:bookmarkEnd w:id="281"/>
      <w:bookmarkEnd w:id="282"/>
    </w:p>
    <w:p w:rsidR="001D5728" w:rsidRPr="00D25969" w:rsidRDefault="001D5728" w:rsidP="001D5728">
      <w:pPr>
        <w:pStyle w:val="aff6"/>
        <w:spacing w:line="360" w:lineRule="auto"/>
        <w:rPr>
          <w:rFonts w:ascii="Times New Roman"/>
          <w:szCs w:val="24"/>
        </w:rPr>
      </w:pPr>
      <w:r w:rsidRPr="00D25969">
        <w:rPr>
          <w:rFonts w:ascii="Times New Roman"/>
          <w:szCs w:val="24"/>
        </w:rPr>
        <w:t>导航系统在服务区域能提供承诺较优</w:t>
      </w:r>
      <w:r w:rsidRPr="00D25969">
        <w:rPr>
          <w:rFonts w:ascii="Times New Roman"/>
          <w:szCs w:val="24"/>
        </w:rPr>
        <w:t>PODP</w:t>
      </w:r>
      <w:r w:rsidRPr="00D25969">
        <w:rPr>
          <w:rFonts w:ascii="Times New Roman"/>
          <w:szCs w:val="24"/>
        </w:rPr>
        <w:t>的时间百分比，为用户提供服务参考。通常取</w:t>
      </w:r>
      <w:r w:rsidRPr="00D25969">
        <w:rPr>
          <w:rFonts w:ascii="Times New Roman"/>
          <w:szCs w:val="24"/>
        </w:rPr>
        <w:t>PDOP</w:t>
      </w:r>
      <w:r w:rsidRPr="00D25969">
        <w:rPr>
          <w:rFonts w:ascii="Times New Roman"/>
          <w:szCs w:val="24"/>
        </w:rPr>
        <w:t>值为</w:t>
      </w:r>
      <w:r w:rsidRPr="00D25969">
        <w:rPr>
          <w:rFonts w:ascii="Times New Roman"/>
          <w:szCs w:val="24"/>
        </w:rPr>
        <w:t>6</w:t>
      </w:r>
      <w:r w:rsidRPr="00D25969">
        <w:rPr>
          <w:rFonts w:ascii="Times New Roman"/>
          <w:szCs w:val="24"/>
        </w:rPr>
        <w:t>作为限值，计算评估时段内全球格网点上</w:t>
      </w:r>
      <w:r w:rsidRPr="00D25969">
        <w:rPr>
          <w:rFonts w:ascii="Times New Roman"/>
          <w:szCs w:val="24"/>
        </w:rPr>
        <w:t>PDOP</w:t>
      </w:r>
      <w:r w:rsidRPr="00D25969">
        <w:rPr>
          <w:rFonts w:ascii="Times New Roman"/>
          <w:szCs w:val="24"/>
        </w:rPr>
        <w:t>值（卫星截止高度角一般设</w:t>
      </w:r>
      <w:r w:rsidRPr="00D25969">
        <w:rPr>
          <w:rFonts w:ascii="Times New Roman"/>
          <w:szCs w:val="24"/>
        </w:rPr>
        <w:t>5°</w:t>
      </w:r>
      <w:r w:rsidRPr="00D25969">
        <w:rPr>
          <w:rFonts w:ascii="Times New Roman"/>
          <w:szCs w:val="24"/>
        </w:rPr>
        <w:t>），统计格网点</w:t>
      </w:r>
      <w:r w:rsidRPr="00D25969">
        <w:rPr>
          <w:rFonts w:ascii="Times New Roman"/>
          <w:szCs w:val="24"/>
        </w:rPr>
        <w:t>PDOP</w:t>
      </w:r>
      <w:r w:rsidRPr="00D25969">
        <w:rPr>
          <w:rFonts w:ascii="Times New Roman"/>
          <w:szCs w:val="24"/>
        </w:rPr>
        <w:t>值小于</w:t>
      </w:r>
      <w:r w:rsidRPr="00D25969">
        <w:rPr>
          <w:rFonts w:ascii="Times New Roman"/>
          <w:szCs w:val="24"/>
        </w:rPr>
        <w:t>PDOP</w:t>
      </w:r>
      <w:r w:rsidRPr="00D25969">
        <w:rPr>
          <w:rFonts w:ascii="Times New Roman"/>
          <w:szCs w:val="24"/>
        </w:rPr>
        <w:t>限值的概率。每一个格网点处的计算公式如下：</w:t>
      </w:r>
    </w:p>
    <w:p w:rsidR="001D5728" w:rsidRPr="00D25969" w:rsidRDefault="001D5728" w:rsidP="001D5728">
      <w:pPr>
        <w:adjustRightInd w:val="0"/>
        <w:snapToGrid w:val="0"/>
        <w:spacing w:line="360" w:lineRule="auto"/>
        <w:jc w:val="right"/>
        <w:rPr>
          <w:sz w:val="24"/>
        </w:rPr>
      </w:pPr>
      <w:r w:rsidRPr="00D25969">
        <w:rPr>
          <w:position w:val="-54"/>
          <w:sz w:val="24"/>
        </w:rPr>
        <w:object w:dxaOrig="3460" w:dyaOrig="1320">
          <v:shape id="_x0000_i1164" type="#_x0000_t75" style="width:171.95pt;height:66.65pt" o:ole="">
            <v:imagedata r:id="rId291" o:title="" embosscolor="white"/>
          </v:shape>
          <o:OLEObject Type="Embed" ProgID="Equation.DSMT4" ShapeID="_x0000_i1164" DrawAspect="Content" ObjectID="_1593002969" r:id="rId292"/>
        </w:object>
      </w:r>
      <w:r w:rsidRPr="00D25969">
        <w:rPr>
          <w:sz w:val="24"/>
        </w:rPr>
        <w:t xml:space="preserve">                  </w:t>
      </w:r>
      <w:r w:rsidRPr="00D25969">
        <w:rPr>
          <w:sz w:val="24"/>
        </w:rPr>
        <w:t>（</w:t>
      </w:r>
      <w:r w:rsidRPr="00D25969">
        <w:rPr>
          <w:sz w:val="24"/>
        </w:rPr>
        <w:t>37</w:t>
      </w:r>
      <w:r w:rsidRPr="00D25969">
        <w:rPr>
          <w:sz w:val="24"/>
        </w:rPr>
        <w:t>）</w:t>
      </w:r>
    </w:p>
    <w:p w:rsidR="001D5728" w:rsidRPr="00D25969" w:rsidRDefault="001D5728" w:rsidP="001D5728">
      <w:pPr>
        <w:pStyle w:val="C503-"/>
        <w:adjustRightInd w:val="0"/>
        <w:snapToGrid w:val="0"/>
        <w:ind w:firstLine="420"/>
        <w:rPr>
          <w:rFonts w:ascii="Times New Roman" w:hAnsi="Times New Roman"/>
          <w:sz w:val="21"/>
        </w:rPr>
      </w:pPr>
      <w:r w:rsidRPr="00D25969">
        <w:rPr>
          <w:rFonts w:ascii="Times New Roman" w:hAnsi="Times New Roman"/>
          <w:sz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799" w:dyaOrig="359">
          <v:shape id="_x0000_i1165" type="#_x0000_t75" style="width:39.75pt;height:18.25pt;mso-position-horizontal-relative:page;mso-position-vertical-relative:page" o:ole="">
            <v:imagedata r:id="rId293" o:title="" embosscolor="white"/>
          </v:shape>
          <o:OLEObject Type="Embed" ProgID="Equation.DSMT4" ShapeID="_x0000_i1165" DrawAspect="Content" ObjectID="_1593002970" r:id="rId294"/>
        </w:object>
      </w:r>
      <w:r w:rsidRPr="00D25969">
        <w:rPr>
          <w:rFonts w:ascii="Times New Roman"/>
          <w:position w:val="-14"/>
          <w:szCs w:val="21"/>
        </w:rPr>
        <w:t>——</w:t>
      </w:r>
      <w:r w:rsidRPr="00D25969">
        <w:rPr>
          <w:rFonts w:ascii="Times New Roman"/>
          <w:position w:val="-14"/>
          <w:szCs w:val="21"/>
        </w:rPr>
        <w:t>开始时间段、结束时间段，一般起止时间为</w:t>
      </w:r>
      <w:r w:rsidRPr="00D25969">
        <w:rPr>
          <w:rFonts w:ascii="Times New Roman"/>
          <w:position w:val="-14"/>
          <w:szCs w:val="21"/>
        </w:rPr>
        <w:t>24</w:t>
      </w:r>
      <w:r w:rsidRPr="00D25969">
        <w:rPr>
          <w:rFonts w:ascii="Times New Roman"/>
          <w:position w:val="-14"/>
          <w:szCs w:val="21"/>
        </w:rPr>
        <w:t>小时；</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19" w:dyaOrig="259">
          <v:shape id="Picture 128" o:spid="_x0000_i1166" type="#_x0000_t75" style="width:10.75pt;height:12.9pt;mso-position-horizontal-relative:page;mso-position-vertical-relative:page" o:ole="">
            <v:imagedata r:id="rId295" o:title="" embosscolor="white"/>
          </v:shape>
          <o:OLEObject Type="Embed" ProgID="Equation.DSMT4" ShapeID="Picture 128" DrawAspect="Content" ObjectID="_1593002971" r:id="rId296"/>
        </w:object>
      </w:r>
      <w:r w:rsidRPr="00D25969">
        <w:rPr>
          <w:rFonts w:ascii="Times New Roman"/>
          <w:position w:val="-14"/>
          <w:szCs w:val="21"/>
        </w:rPr>
        <w:t>——</w:t>
      </w:r>
      <w:r w:rsidRPr="00D25969">
        <w:rPr>
          <w:rFonts w:ascii="Times New Roman"/>
          <w:position w:val="-14"/>
          <w:szCs w:val="21"/>
        </w:rPr>
        <w:t>用户机采样间隔记为</w:t>
      </w:r>
      <w:r w:rsidRPr="00D25969">
        <w:rPr>
          <w:rFonts w:ascii="Times New Roman"/>
          <w:position w:val="-14"/>
          <w:szCs w:val="21"/>
        </w:rPr>
        <w:t>T</w:t>
      </w:r>
      <w:r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639" w:dyaOrig="360">
          <v:shape id="_x0000_i1167" type="#_x0000_t75" style="width:32.25pt;height:18.25pt" o:ole="">
            <v:imagedata r:id="rId297" o:title=""/>
          </v:shape>
          <o:OLEObject Type="Embed" ProgID="Equation.DSMT4" ShapeID="_x0000_i1167" DrawAspect="Content" ObjectID="_1593002972" r:id="rId298"/>
        </w:object>
      </w:r>
      <w:r w:rsidRPr="00D25969">
        <w:rPr>
          <w:rFonts w:ascii="Times New Roman"/>
          <w:position w:val="-14"/>
          <w:szCs w:val="21"/>
        </w:rPr>
        <w:t>——</w:t>
      </w:r>
      <w:r w:rsidRPr="00D25969">
        <w:rPr>
          <w:rFonts w:ascii="Times New Roman"/>
          <w:position w:val="-14"/>
          <w:szCs w:val="21"/>
        </w:rPr>
        <w:t>某一时刻某一格网点的</w:t>
      </w:r>
      <w:r w:rsidRPr="00D25969">
        <w:rPr>
          <w:rFonts w:ascii="Times New Roman"/>
          <w:position w:val="-14"/>
          <w:szCs w:val="21"/>
        </w:rPr>
        <w:t>PDOP</w:t>
      </w:r>
      <w:r w:rsidRPr="00D25969">
        <w:rPr>
          <w:rFonts w:ascii="Times New Roman"/>
          <w:position w:val="-14"/>
          <w:szCs w:val="21"/>
        </w:rPr>
        <w:t>值；</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19" w:dyaOrig="359">
          <v:shape id="Picture 134" o:spid="_x0000_i1168" type="#_x0000_t75" style="width:20.4pt;height:18.25pt;mso-position-horizontal-relative:page;mso-position-vertical-relative:page" o:ole="">
            <v:imagedata r:id="rId299" o:title="" embosscolor="white"/>
          </v:shape>
          <o:OLEObject Type="Embed" ProgID="Equation.DSMT4" ShapeID="Picture 134" DrawAspect="Content" ObjectID="_1593002973" r:id="rId300"/>
        </w:object>
      </w:r>
      <w:r w:rsidRPr="00D25969">
        <w:rPr>
          <w:rFonts w:ascii="Times New Roman"/>
          <w:position w:val="-14"/>
          <w:szCs w:val="21"/>
        </w:rPr>
        <w:t>——</w:t>
      </w:r>
      <w:r w:rsidRPr="00D25969">
        <w:rPr>
          <w:rFonts w:ascii="Times New Roman"/>
          <w:position w:val="-14"/>
          <w:szCs w:val="21"/>
        </w:rPr>
        <w:t>水平定位精度和垂直定位精度阈值；</w:t>
      </w:r>
    </w:p>
    <w:bookmarkStart w:id="283" w:name="_Toc471289474"/>
    <w:bookmarkStart w:id="284" w:name="_Toc462770013"/>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839" w:dyaOrig="399">
          <v:shape id="Picture 135" o:spid="_x0000_i1169" type="#_x0000_t75" style="width:41.9pt;height:19.35pt;mso-position-horizontal-relative:page;mso-position-vertical-relative:page" o:ole="">
            <v:imagedata r:id="rId301" o:title="" embosscolor="white"/>
          </v:shape>
          <o:OLEObject Type="Embed" ProgID="Equation.DSMT4" ShapeID="Picture 135" DrawAspect="Content" ObjectID="_1593002974" r:id="rId302"/>
        </w:object>
      </w:r>
      <w:r w:rsidRPr="00D25969">
        <w:rPr>
          <w:rFonts w:ascii="Times New Roman"/>
          <w:position w:val="-14"/>
          <w:szCs w:val="21"/>
        </w:rPr>
        <w:t>——</w:t>
      </w:r>
      <w:r w:rsidRPr="00D25969">
        <w:rPr>
          <w:rFonts w:ascii="Times New Roman"/>
          <w:position w:val="-14"/>
          <w:szCs w:val="21"/>
        </w:rPr>
        <w:t>布尔函数，当满足判断条件时，取为</w:t>
      </w:r>
      <w:r w:rsidRPr="00D25969">
        <w:rPr>
          <w:rFonts w:ascii="Times New Roman"/>
          <w:position w:val="-14"/>
          <w:szCs w:val="21"/>
        </w:rPr>
        <w:t>1</w:t>
      </w:r>
      <w:r w:rsidRPr="00D25969">
        <w:rPr>
          <w:rFonts w:ascii="Times New Roman"/>
          <w:position w:val="-14"/>
          <w:szCs w:val="21"/>
        </w:rPr>
        <w:t>，否则取</w:t>
      </w:r>
      <w:r w:rsidRPr="00D25969">
        <w:rPr>
          <w:rFonts w:ascii="Times New Roman"/>
          <w:position w:val="-14"/>
          <w:szCs w:val="21"/>
        </w:rPr>
        <w:t>0</w:t>
      </w:r>
      <w:r w:rsidRPr="00D25969">
        <w:rPr>
          <w:rFonts w:ascii="Times New Roman"/>
          <w:position w:val="-14"/>
          <w:szCs w:val="21"/>
        </w:rPr>
        <w:t>。</w:t>
      </w:r>
    </w:p>
    <w:p w:rsidR="001D5728" w:rsidRPr="00D25969" w:rsidRDefault="001D5728" w:rsidP="00E42C83">
      <w:pPr>
        <w:pStyle w:val="a7"/>
        <w:ind w:left="0"/>
        <w:outlineLvl w:val="1"/>
        <w:rPr>
          <w:rFonts w:ascii="Times New Roman"/>
        </w:rPr>
      </w:pPr>
      <w:bookmarkStart w:id="285" w:name="_Toc481503340"/>
      <w:bookmarkStart w:id="286" w:name="_Toc519260337"/>
      <w:r w:rsidRPr="00D25969">
        <w:rPr>
          <w:rFonts w:ascii="Times New Roman"/>
        </w:rPr>
        <w:t>定位服务可用性</w:t>
      </w:r>
      <w:bookmarkEnd w:id="283"/>
      <w:bookmarkEnd w:id="284"/>
      <w:bookmarkEnd w:id="285"/>
      <w:bookmarkEnd w:id="286"/>
    </w:p>
    <w:p w:rsidR="001D5728" w:rsidRPr="00D25969" w:rsidRDefault="001D5728" w:rsidP="001D5728">
      <w:pPr>
        <w:pStyle w:val="C503-"/>
        <w:adjustRightInd w:val="0"/>
        <w:snapToGrid w:val="0"/>
        <w:ind w:firstLine="420"/>
        <w:rPr>
          <w:rFonts w:ascii="Times New Roman" w:hAnsi="Times New Roman"/>
          <w:sz w:val="21"/>
        </w:rPr>
      </w:pPr>
      <w:r w:rsidRPr="00D25969">
        <w:rPr>
          <w:rFonts w:ascii="Times New Roman" w:hAnsi="Times New Roman"/>
          <w:sz w:val="21"/>
        </w:rPr>
        <w:t>导航系统在服务区域能提供承诺定位服务精度的时间百分比，为用户提供服务参考。以定位偏差序列为评估对象，统计在规定阈值下定位服务可用的百分比，参考公式如下：</w:t>
      </w:r>
    </w:p>
    <w:p w:rsidR="001D5728" w:rsidRPr="00D25969" w:rsidRDefault="001D5728" w:rsidP="001D5728">
      <w:pPr>
        <w:wordWrap w:val="0"/>
        <w:adjustRightInd w:val="0"/>
        <w:snapToGrid w:val="0"/>
        <w:spacing w:line="360" w:lineRule="auto"/>
        <w:jc w:val="right"/>
        <w:rPr>
          <w:sz w:val="24"/>
        </w:rPr>
      </w:pPr>
      <w:r w:rsidRPr="00D25969">
        <w:rPr>
          <w:sz w:val="24"/>
        </w:rPr>
        <w:object w:dxaOrig="3465" w:dyaOrig="1320">
          <v:shape id="Picture 131" o:spid="_x0000_i1170" type="#_x0000_t75" style="width:171.85pt;height:66.65pt;mso-position-horizontal-relative:page;mso-position-vertical-relative:page" o:ole="">
            <v:imagedata r:id="rId303" o:title="" embosscolor="white"/>
          </v:shape>
          <o:OLEObject Type="Embed" ProgID="Equation.DSMT4" ShapeID="Picture 131" DrawAspect="Content" ObjectID="_1593002975" r:id="rId304"/>
        </w:object>
      </w:r>
      <w:r w:rsidRPr="00D25969">
        <w:rPr>
          <w:sz w:val="24"/>
        </w:rPr>
        <w:t xml:space="preserve">                    </w:t>
      </w:r>
      <w:r w:rsidRPr="00D25969">
        <w:rPr>
          <w:sz w:val="24"/>
        </w:rPr>
        <w:t>（</w:t>
      </w:r>
      <w:r w:rsidRPr="00D25969">
        <w:rPr>
          <w:sz w:val="24"/>
        </w:rPr>
        <w:t>38</w:t>
      </w:r>
      <w:r w:rsidRPr="00D25969">
        <w:rPr>
          <w:sz w:val="24"/>
        </w:rPr>
        <w:t>）</w:t>
      </w:r>
    </w:p>
    <w:p w:rsidR="001D5728" w:rsidRPr="00D25969" w:rsidRDefault="001D5728" w:rsidP="001D5728">
      <w:pPr>
        <w:pStyle w:val="C503-"/>
        <w:adjustRightInd w:val="0"/>
        <w:snapToGrid w:val="0"/>
        <w:ind w:firstLine="420"/>
        <w:rPr>
          <w:rFonts w:ascii="Times New Roman" w:hAnsi="Times New Roman"/>
          <w:sz w:val="21"/>
        </w:rPr>
      </w:pPr>
      <w:r w:rsidRPr="00D25969">
        <w:rPr>
          <w:rFonts w:ascii="Times New Roman" w:hAnsi="Times New Roman"/>
          <w:sz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799" w:dyaOrig="359">
          <v:shape id="Picture 132" o:spid="_x0000_i1171" type="#_x0000_t75" style="width:39.75pt;height:18.25pt;mso-position-horizontal-relative:page;mso-position-vertical-relative:page" o:ole="">
            <v:imagedata r:id="rId293" o:title="" embosscolor="white"/>
          </v:shape>
          <o:OLEObject Type="Embed" ProgID="Equation.DSMT4" ShapeID="Picture 132" DrawAspect="Content" ObjectID="_1593002976" r:id="rId305"/>
        </w:object>
      </w:r>
      <w:r w:rsidRPr="00D25969">
        <w:rPr>
          <w:rFonts w:ascii="Times New Roman"/>
          <w:position w:val="-14"/>
          <w:szCs w:val="21"/>
        </w:rPr>
        <w:t>——</w:t>
      </w:r>
      <w:r w:rsidRPr="00D25969">
        <w:rPr>
          <w:rFonts w:ascii="Times New Roman"/>
          <w:position w:val="-14"/>
          <w:szCs w:val="21"/>
        </w:rPr>
        <w:t>开始时间段、结束时间段，一般起止时间为</w:t>
      </w:r>
      <w:r w:rsidRPr="00D25969">
        <w:rPr>
          <w:rFonts w:ascii="Times New Roman"/>
          <w:position w:val="-14"/>
          <w:szCs w:val="21"/>
        </w:rPr>
        <w:t>24</w:t>
      </w:r>
      <w:r w:rsidRPr="00D25969">
        <w:rPr>
          <w:rFonts w:ascii="Times New Roman"/>
          <w:position w:val="-14"/>
          <w:szCs w:val="21"/>
        </w:rPr>
        <w:t>小时</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19" w:dyaOrig="259">
          <v:shape id="Picture 133" o:spid="_x0000_i1172" type="#_x0000_t75" style="width:10.75pt;height:12.9pt;mso-position-horizontal-relative:page;mso-position-vertical-relative:page" o:ole="">
            <v:imagedata r:id="rId295" o:title="" embosscolor="white"/>
          </v:shape>
          <o:OLEObject Type="Embed" ProgID="Equation.DSMT4" ShapeID="Picture 133" DrawAspect="Content" ObjectID="_1593002977" r:id="rId306"/>
        </w:object>
      </w:r>
      <w:r w:rsidRPr="00D25969">
        <w:rPr>
          <w:rFonts w:ascii="Times New Roman"/>
          <w:position w:val="-14"/>
          <w:szCs w:val="21"/>
        </w:rPr>
        <w:t>——</w:t>
      </w:r>
      <w:r w:rsidRPr="00D25969">
        <w:rPr>
          <w:rFonts w:ascii="Times New Roman"/>
          <w:position w:val="-14"/>
          <w:szCs w:val="21"/>
        </w:rPr>
        <w:t>用户机采样间隔记为</w:t>
      </w:r>
      <w:r w:rsidRPr="00D25969">
        <w:rPr>
          <w:rFonts w:ascii="Times New Roman"/>
          <w:position w:val="-14"/>
          <w:szCs w:val="21"/>
        </w:rPr>
        <w:t>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t>EPEk——</w:t>
      </w:r>
      <w:r w:rsidRPr="00D25969">
        <w:rPr>
          <w:rFonts w:ascii="Times New Roman"/>
          <w:position w:val="-14"/>
          <w:szCs w:val="21"/>
        </w:rPr>
        <w:t>某一时刻的水平定位误差和垂直定位误差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19" w:dyaOrig="359">
          <v:shape id="_x0000_i1173" type="#_x0000_t75" style="width:20.4pt;height:18.25pt;mso-position-horizontal-relative:page;mso-position-vertical-relative:page" o:ole="">
            <v:imagedata r:id="rId299" o:title="" embosscolor="white"/>
          </v:shape>
          <o:OLEObject Type="Embed" ProgID="Equation.DSMT4" ShapeID="_x0000_i1173" DrawAspect="Content" ObjectID="_1593002978" r:id="rId307"/>
        </w:object>
      </w:r>
      <w:r w:rsidRPr="00D25969">
        <w:rPr>
          <w:rFonts w:ascii="Times New Roman"/>
          <w:position w:val="-14"/>
          <w:szCs w:val="21"/>
        </w:rPr>
        <w:t>——</w:t>
      </w:r>
      <w:r w:rsidRPr="00D25969">
        <w:rPr>
          <w:rFonts w:ascii="Times New Roman"/>
          <w:position w:val="-14"/>
          <w:szCs w:val="21"/>
        </w:rPr>
        <w:t>水平定位精度和垂直定位精度阈值</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839" w:dyaOrig="399">
          <v:shape id="_x0000_i1174" type="#_x0000_t75" style="width:41.9pt;height:19.35pt;mso-position-horizontal-relative:page;mso-position-vertical-relative:page" o:ole="">
            <v:imagedata r:id="rId301" o:title="" embosscolor="white"/>
          </v:shape>
          <o:OLEObject Type="Embed" ProgID="Equation.DSMT4" ShapeID="_x0000_i1174" DrawAspect="Content" ObjectID="_1593002979" r:id="rId308"/>
        </w:object>
      </w:r>
      <w:r w:rsidRPr="00D25969">
        <w:rPr>
          <w:rFonts w:ascii="Times New Roman"/>
          <w:position w:val="-14"/>
          <w:szCs w:val="21"/>
        </w:rPr>
        <w:t>——</w:t>
      </w:r>
      <w:r w:rsidRPr="00D25969">
        <w:rPr>
          <w:rFonts w:ascii="Times New Roman"/>
          <w:position w:val="-14"/>
          <w:szCs w:val="21"/>
        </w:rPr>
        <w:t>布尔函数，当满足判断条件时，取为</w:t>
      </w:r>
      <w:r w:rsidRPr="00D25969">
        <w:rPr>
          <w:rFonts w:ascii="Times New Roman"/>
          <w:position w:val="-14"/>
          <w:szCs w:val="21"/>
        </w:rPr>
        <w:t>1</w:t>
      </w:r>
      <w:r w:rsidRPr="00D25969">
        <w:rPr>
          <w:rFonts w:ascii="Times New Roman"/>
          <w:position w:val="-14"/>
          <w:szCs w:val="21"/>
        </w:rPr>
        <w:t>，否则取</w:t>
      </w:r>
      <w:r w:rsidRPr="00D25969">
        <w:rPr>
          <w:rFonts w:ascii="Times New Roman"/>
          <w:position w:val="-14"/>
          <w:szCs w:val="21"/>
        </w:rPr>
        <w:t>0</w:t>
      </w:r>
      <w:r w:rsidRPr="00D25969">
        <w:rPr>
          <w:rFonts w:ascii="Times New Roman"/>
          <w:position w:val="-14"/>
          <w:szCs w:val="21"/>
        </w:rPr>
        <w:t>。</w:t>
      </w:r>
    </w:p>
    <w:p w:rsidR="001D5728" w:rsidRPr="00D25969" w:rsidRDefault="001D5728" w:rsidP="00347964">
      <w:pPr>
        <w:pStyle w:val="a7"/>
        <w:ind w:left="0"/>
        <w:outlineLvl w:val="1"/>
        <w:rPr>
          <w:rFonts w:ascii="Times New Roman"/>
        </w:rPr>
      </w:pPr>
      <w:bookmarkStart w:id="287" w:name="_Toc481503341"/>
      <w:bookmarkStart w:id="288" w:name="_Toc519260338"/>
      <w:r w:rsidRPr="00D25969">
        <w:rPr>
          <w:rFonts w:ascii="Times New Roman"/>
        </w:rPr>
        <w:t>定位服务连续性</w:t>
      </w:r>
      <w:bookmarkEnd w:id="287"/>
      <w:bookmarkEnd w:id="288"/>
    </w:p>
    <w:p w:rsidR="001D5728" w:rsidRPr="00D25969" w:rsidRDefault="001D5728" w:rsidP="001D5728">
      <w:pPr>
        <w:pStyle w:val="aff6"/>
        <w:spacing w:line="360" w:lineRule="auto"/>
        <w:ind w:firstLine="480"/>
        <w:rPr>
          <w:rFonts w:ascii="Times New Roman"/>
          <w:sz w:val="24"/>
          <w:szCs w:val="24"/>
        </w:rPr>
      </w:pPr>
      <w:r w:rsidRPr="00D25969">
        <w:rPr>
          <w:rFonts w:ascii="Times New Roman"/>
          <w:sz w:val="24"/>
          <w:szCs w:val="24"/>
        </w:rPr>
        <w:t>导航系统在服务区域能提供承诺定位服务精度的连续性，为用户提供服务参考。</w:t>
      </w:r>
      <w:r w:rsidRPr="00D25969">
        <w:rPr>
          <w:rFonts w:ascii="Times New Roman"/>
          <w:sz w:val="24"/>
        </w:rPr>
        <w:t>以定位偏差序列为评估对象，统计</w:t>
      </w:r>
      <w:r w:rsidRPr="00D25969">
        <w:rPr>
          <w:rFonts w:ascii="Times New Roman"/>
        </w:rPr>
        <w:t>规定</w:t>
      </w:r>
      <w:r w:rsidRPr="00D25969">
        <w:rPr>
          <w:rFonts w:ascii="Times New Roman"/>
          <w:sz w:val="24"/>
        </w:rPr>
        <w:t>阈值定位服务连续的百分比。参考公式如下：</w:t>
      </w:r>
    </w:p>
    <w:p w:rsidR="001D5728" w:rsidRPr="00D25969" w:rsidRDefault="001D5728" w:rsidP="001D5728">
      <w:pPr>
        <w:adjustRightInd w:val="0"/>
        <w:snapToGrid w:val="0"/>
        <w:spacing w:line="360" w:lineRule="auto"/>
        <w:jc w:val="right"/>
        <w:rPr>
          <w:sz w:val="24"/>
        </w:rPr>
      </w:pPr>
      <w:r w:rsidRPr="00D25969">
        <w:t xml:space="preserve">                </w:t>
      </w:r>
      <w:r w:rsidRPr="00D25969">
        <w:object w:dxaOrig="4264" w:dyaOrig="1459">
          <v:shape id="Picture 136" o:spid="_x0000_i1175" type="#_x0000_t75" style="width:212.75pt;height:73pt;mso-position-horizontal-relative:page;mso-position-vertical-relative:page" o:ole="">
            <v:imagedata r:id="rId309" o:title="" embosscolor="white"/>
          </v:shape>
          <o:OLEObject Type="Embed" ProgID="Equation.DSMT4" ShapeID="Picture 136" DrawAspect="Content" ObjectID="_1593002980" r:id="rId310"/>
        </w:object>
      </w:r>
      <w:r w:rsidRPr="00D25969">
        <w:rPr>
          <w:sz w:val="24"/>
        </w:rPr>
        <w:t xml:space="preserve">               </w:t>
      </w:r>
      <w:r w:rsidRPr="00D25969">
        <w:rPr>
          <w:sz w:val="24"/>
        </w:rPr>
        <w:t>（</w:t>
      </w:r>
      <w:r w:rsidRPr="00D25969">
        <w:rPr>
          <w:sz w:val="24"/>
        </w:rPr>
        <w:t>39</w:t>
      </w:r>
      <w:r w:rsidRPr="00D25969">
        <w:rPr>
          <w:sz w:val="24"/>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t>式中：</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799" w:dyaOrig="359">
          <v:shape id="Picture 137" o:spid="_x0000_i1176" type="#_x0000_t75" style="width:39.75pt;height:18.25pt;mso-position-horizontal-relative:page;mso-position-vertical-relative:page" o:ole="">
            <v:imagedata r:id="rId293" o:title="" embosscolor="white"/>
          </v:shape>
          <o:OLEObject Type="Embed" ProgID="Equation.DSMT4" ShapeID="Picture 137" DrawAspect="Content" ObjectID="_1593002981" r:id="rId311"/>
        </w:object>
      </w:r>
      <w:r w:rsidRPr="00D25969">
        <w:rPr>
          <w:rFonts w:ascii="Times New Roman"/>
          <w:position w:val="-14"/>
          <w:szCs w:val="21"/>
        </w:rPr>
        <w:t>——</w:t>
      </w:r>
      <w:r w:rsidRPr="00D25969">
        <w:rPr>
          <w:rFonts w:ascii="Times New Roman"/>
          <w:position w:val="-14"/>
          <w:szCs w:val="21"/>
        </w:rPr>
        <w:t>开始时间段、结束时间段，一般起止时间为</w:t>
      </w:r>
      <w:r w:rsidRPr="00D25969">
        <w:rPr>
          <w:rFonts w:ascii="Times New Roman"/>
          <w:position w:val="-14"/>
          <w:szCs w:val="21"/>
        </w:rPr>
        <w:t>24</w:t>
      </w:r>
      <w:r w:rsidRPr="00D25969">
        <w:rPr>
          <w:rFonts w:ascii="Times New Roman"/>
          <w:position w:val="-14"/>
          <w:szCs w:val="21"/>
        </w:rPr>
        <w:t>小时；</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19" w:dyaOrig="259">
          <v:shape id="Picture 138" o:spid="_x0000_i1177" type="#_x0000_t75" style="width:10.75pt;height:12.9pt;mso-position-horizontal-relative:page;mso-position-vertical-relative:page" o:ole="">
            <v:imagedata r:id="rId295" o:title="" embosscolor="white"/>
          </v:shape>
          <o:OLEObject Type="Embed" ProgID="Equation.DSMT4" ShapeID="Picture 138" DrawAspect="Content" ObjectID="_1593002982" r:id="rId312"/>
        </w:object>
      </w:r>
      <w:r w:rsidRPr="00D25969">
        <w:rPr>
          <w:rFonts w:ascii="Times New Roman"/>
          <w:position w:val="-14"/>
          <w:szCs w:val="21"/>
        </w:rPr>
        <w:t>——</w:t>
      </w:r>
      <w:r w:rsidRPr="00D25969">
        <w:rPr>
          <w:rFonts w:ascii="Times New Roman"/>
          <w:position w:val="-14"/>
          <w:szCs w:val="21"/>
        </w:rPr>
        <w:t>用户机采样间隔记为</w:t>
      </w:r>
      <w:r w:rsidRPr="00D25969">
        <w:rPr>
          <w:rFonts w:ascii="Times New Roman"/>
          <w:position w:val="-14"/>
          <w:szCs w:val="21"/>
        </w:rPr>
        <w:t>T</w:t>
      </w:r>
      <w:r w:rsidRPr="00D25969">
        <w:rPr>
          <w:rFonts w:ascii="Times New Roman"/>
          <w:position w:val="-14"/>
          <w:szCs w:val="21"/>
        </w:rPr>
        <w:t>；</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279" w:dyaOrig="379">
          <v:shape id="Picture 139" o:spid="_x0000_i1178" type="#_x0000_t75" style="width:13.95pt;height:18.25pt;mso-position-horizontal-relative:page;mso-position-vertical-relative:page" o:ole="">
            <v:imagedata r:id="rId156" o:title="" embosscolor="white"/>
          </v:shape>
          <o:OLEObject Type="Embed" ProgID="Equation.DSMT4" ShapeID="Picture 139" DrawAspect="Content" ObjectID="_1593002983" r:id="rId313"/>
        </w:object>
      </w:r>
      <w:r w:rsidRPr="00D25969">
        <w:rPr>
          <w:rFonts w:ascii="Times New Roman"/>
          <w:position w:val="-14"/>
          <w:szCs w:val="21"/>
        </w:rPr>
        <w:t>——</w:t>
      </w:r>
      <w:r w:rsidRPr="00D25969">
        <w:rPr>
          <w:rFonts w:ascii="Times New Roman"/>
          <w:position w:val="-14"/>
          <w:szCs w:val="21"/>
        </w:rPr>
        <w:t>滑动窗口的长度，一般取为</w:t>
      </w:r>
      <w:r w:rsidRPr="00D25969">
        <w:rPr>
          <w:rFonts w:ascii="Times New Roman"/>
          <w:position w:val="-14"/>
          <w:szCs w:val="21"/>
        </w:rPr>
        <w:t>1</w:t>
      </w:r>
      <w:r w:rsidRPr="00D25969">
        <w:rPr>
          <w:rFonts w:ascii="Times New Roman"/>
          <w:position w:val="-14"/>
          <w:szCs w:val="21"/>
        </w:rPr>
        <w:t>小时；</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t>EPEk——</w:t>
      </w:r>
      <w:r w:rsidRPr="00D25969">
        <w:rPr>
          <w:rFonts w:ascii="Times New Roman"/>
          <w:position w:val="-14"/>
          <w:szCs w:val="21"/>
        </w:rPr>
        <w:t>某一时刻的水平定位误差和垂直定位误差；</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419" w:dyaOrig="359">
          <v:shape id="Picture 140" o:spid="_x0000_i1179" type="#_x0000_t75" style="width:20.4pt;height:18.25pt;mso-position-horizontal-relative:page;mso-position-vertical-relative:page" o:ole="">
            <v:imagedata r:id="rId299" o:title="" embosscolor="white"/>
          </v:shape>
          <o:OLEObject Type="Embed" ProgID="Equation.DSMT4" ShapeID="Picture 140" DrawAspect="Content" ObjectID="_1593002984" r:id="rId314"/>
        </w:object>
      </w:r>
      <w:r w:rsidRPr="00D25969">
        <w:rPr>
          <w:rFonts w:ascii="Times New Roman"/>
          <w:position w:val="-14"/>
          <w:szCs w:val="21"/>
        </w:rPr>
        <w:t>——</w:t>
      </w:r>
      <w:r w:rsidRPr="00D25969">
        <w:rPr>
          <w:rFonts w:ascii="Times New Roman"/>
          <w:position w:val="-14"/>
          <w:szCs w:val="21"/>
        </w:rPr>
        <w:t>水平定位精度和垂直定位精度阈值；</w:t>
      </w:r>
    </w:p>
    <w:p w:rsidR="001D5728" w:rsidRPr="00D25969" w:rsidRDefault="001D5728" w:rsidP="001D5728">
      <w:pPr>
        <w:pStyle w:val="aff6"/>
        <w:spacing w:line="360" w:lineRule="auto"/>
        <w:rPr>
          <w:rFonts w:ascii="Times New Roman"/>
          <w:position w:val="-14"/>
          <w:szCs w:val="21"/>
        </w:rPr>
      </w:pPr>
      <w:r w:rsidRPr="00D25969">
        <w:rPr>
          <w:rFonts w:ascii="Times New Roman"/>
          <w:position w:val="-14"/>
          <w:szCs w:val="21"/>
        </w:rPr>
        <w:object w:dxaOrig="839" w:dyaOrig="399">
          <v:shape id="Picture 141" o:spid="_x0000_i1180" type="#_x0000_t75" style="width:41.9pt;height:19.35pt;mso-position-horizontal-relative:page;mso-position-vertical-relative:page" o:ole="">
            <v:imagedata r:id="rId301" o:title="" embosscolor="white"/>
          </v:shape>
          <o:OLEObject Type="Embed" ProgID="Equation.DSMT4" ShapeID="Picture 141" DrawAspect="Content" ObjectID="_1593002985" r:id="rId315"/>
        </w:object>
      </w:r>
      <w:r w:rsidRPr="00D25969">
        <w:rPr>
          <w:rFonts w:ascii="Times New Roman"/>
          <w:position w:val="-14"/>
          <w:szCs w:val="21"/>
        </w:rPr>
        <w:t>——</w:t>
      </w:r>
      <w:r w:rsidRPr="00D25969">
        <w:rPr>
          <w:rFonts w:ascii="Times New Roman"/>
          <w:position w:val="-14"/>
          <w:szCs w:val="21"/>
        </w:rPr>
        <w:t>布尔函数，当满足判断条件时，取为</w:t>
      </w:r>
      <w:r w:rsidRPr="00D25969">
        <w:rPr>
          <w:rFonts w:ascii="Times New Roman"/>
          <w:position w:val="-14"/>
          <w:szCs w:val="21"/>
        </w:rPr>
        <w:t>1</w:t>
      </w:r>
      <w:r w:rsidRPr="00D25969">
        <w:rPr>
          <w:rFonts w:ascii="Times New Roman"/>
          <w:position w:val="-14"/>
          <w:szCs w:val="21"/>
        </w:rPr>
        <w:t>，否则取</w:t>
      </w:r>
      <w:r w:rsidRPr="00D25969">
        <w:rPr>
          <w:rFonts w:ascii="Times New Roman"/>
          <w:position w:val="-14"/>
          <w:szCs w:val="21"/>
        </w:rPr>
        <w:t>0</w:t>
      </w:r>
      <w:r w:rsidRPr="00D25969">
        <w:rPr>
          <w:rFonts w:ascii="Times New Roman"/>
          <w:position w:val="-14"/>
          <w:szCs w:val="21"/>
        </w:rPr>
        <w:t>。</w:t>
      </w:r>
    </w:p>
    <w:p w:rsidR="001D5728" w:rsidRPr="00D25969" w:rsidRDefault="001D5728" w:rsidP="001D5728">
      <w:pPr>
        <w:pStyle w:val="af8"/>
        <w:spacing w:before="0" w:after="0" w:line="400" w:lineRule="exact"/>
        <w:rPr>
          <w:rFonts w:ascii="Times New Roman"/>
          <w:sz w:val="24"/>
          <w:szCs w:val="24"/>
        </w:rPr>
      </w:pPr>
      <w:r w:rsidRPr="00D25969">
        <w:rPr>
          <w:rFonts w:ascii="Times New Roman"/>
          <w:sz w:val="24"/>
          <w:szCs w:val="24"/>
        </w:rPr>
        <w:br w:type="page"/>
      </w:r>
      <w:bookmarkStart w:id="289" w:name="_Toc396670922"/>
      <w:bookmarkStart w:id="290" w:name="_Toc384973848"/>
      <w:bookmarkStart w:id="291" w:name="_Toc382904546"/>
      <w:bookmarkStart w:id="292" w:name="_Toc365840020"/>
      <w:bookmarkStart w:id="293" w:name="_Toc365839928"/>
      <w:bookmarkStart w:id="294" w:name="_Toc365839836"/>
      <w:bookmarkStart w:id="295" w:name="_Toc504470620"/>
      <w:bookmarkStart w:id="296" w:name="_Toc481503342"/>
      <w:bookmarkEnd w:id="289"/>
      <w:bookmarkEnd w:id="290"/>
      <w:bookmarkEnd w:id="291"/>
      <w:bookmarkEnd w:id="292"/>
      <w:bookmarkEnd w:id="293"/>
      <w:bookmarkEnd w:id="294"/>
      <w:r w:rsidR="00C44AF5" w:rsidRPr="00D25969">
        <w:rPr>
          <w:rFonts w:ascii="Times New Roman"/>
          <w:sz w:val="24"/>
          <w:szCs w:val="24"/>
        </w:rPr>
        <w:lastRenderedPageBreak/>
        <w:t xml:space="preserve"> </w:t>
      </w:r>
      <w:r w:rsidRPr="00D25969">
        <w:rPr>
          <w:rFonts w:ascii="Times New Roman"/>
          <w:sz w:val="24"/>
          <w:szCs w:val="24"/>
        </w:rPr>
        <w:br/>
      </w:r>
      <w:bookmarkStart w:id="297" w:name="_Toc519260339"/>
      <w:r w:rsidRPr="00D25969">
        <w:rPr>
          <w:rFonts w:ascii="Times New Roman"/>
          <w:sz w:val="24"/>
          <w:szCs w:val="24"/>
        </w:rPr>
        <w:t>（资料性附录）</w:t>
      </w:r>
      <w:r w:rsidRPr="00D25969">
        <w:rPr>
          <w:rFonts w:ascii="Times New Roman"/>
          <w:sz w:val="24"/>
          <w:szCs w:val="24"/>
        </w:rPr>
        <w:br/>
        <w:t>BDS</w:t>
      </w:r>
      <w:r w:rsidRPr="00D25969">
        <w:rPr>
          <w:rFonts w:ascii="Times New Roman"/>
          <w:sz w:val="24"/>
          <w:szCs w:val="24"/>
        </w:rPr>
        <w:t>卫星信号载波频率</w:t>
      </w:r>
      <w:bookmarkEnd w:id="295"/>
      <w:bookmarkEnd w:id="296"/>
      <w:bookmarkEnd w:id="297"/>
    </w:p>
    <w:p w:rsidR="001D5728" w:rsidRPr="00D25969" w:rsidRDefault="001D5728" w:rsidP="00D44582">
      <w:pPr>
        <w:ind w:firstLineChars="200" w:firstLine="480"/>
        <w:rPr>
          <w:sz w:val="24"/>
        </w:rPr>
      </w:pPr>
      <w:r w:rsidRPr="00D25969">
        <w:rPr>
          <w:sz w:val="24"/>
        </w:rPr>
        <w:t>GNSS</w:t>
      </w:r>
      <w:r w:rsidRPr="00D25969">
        <w:rPr>
          <w:sz w:val="24"/>
        </w:rPr>
        <w:t>卫星信号的载波频率如表</w:t>
      </w:r>
      <w:r w:rsidRPr="00D25969">
        <w:rPr>
          <w:sz w:val="24"/>
        </w:rPr>
        <w:t>A.1</w:t>
      </w:r>
      <w:r w:rsidRPr="00D25969">
        <w:rPr>
          <w:sz w:val="24"/>
        </w:rPr>
        <w:t>所示。</w:t>
      </w:r>
    </w:p>
    <w:p w:rsidR="001D5728" w:rsidRPr="00D25969" w:rsidRDefault="001D5728" w:rsidP="001D5728">
      <w:pPr>
        <w:spacing w:after="200" w:line="276" w:lineRule="auto"/>
        <w:jc w:val="center"/>
        <w:rPr>
          <w:kern w:val="0"/>
          <w:szCs w:val="21"/>
        </w:rPr>
      </w:pPr>
      <w:r w:rsidRPr="00D25969">
        <w:rPr>
          <w:kern w:val="0"/>
          <w:szCs w:val="21"/>
        </w:rPr>
        <w:t>表</w:t>
      </w:r>
      <w:r w:rsidRPr="00D25969">
        <w:rPr>
          <w:kern w:val="0"/>
          <w:szCs w:val="21"/>
        </w:rPr>
        <w:t>A.1  GNSS</w:t>
      </w:r>
      <w:r w:rsidRPr="00D25969">
        <w:rPr>
          <w:kern w:val="0"/>
          <w:szCs w:val="21"/>
        </w:rPr>
        <w:t>卫星信号载波频率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3191"/>
        <w:gridCol w:w="3190"/>
      </w:tblGrid>
      <w:tr w:rsidR="001D5728" w:rsidRPr="00D25969" w:rsidTr="00D7666D">
        <w:tc>
          <w:tcPr>
            <w:tcW w:w="3189" w:type="dxa"/>
            <w:vAlign w:val="center"/>
          </w:tcPr>
          <w:p w:rsidR="001D5728" w:rsidRPr="00D25969" w:rsidRDefault="001D5728" w:rsidP="00D7666D">
            <w:pPr>
              <w:spacing w:line="300" w:lineRule="exact"/>
              <w:jc w:val="center"/>
              <w:rPr>
                <w:kern w:val="0"/>
                <w:sz w:val="22"/>
                <w:szCs w:val="21"/>
              </w:rPr>
            </w:pPr>
            <w:r w:rsidRPr="00D25969">
              <w:rPr>
                <w:kern w:val="0"/>
                <w:sz w:val="22"/>
                <w:szCs w:val="21"/>
              </w:rPr>
              <w:t>系统</w:t>
            </w: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载波名称</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载波频率（</w:t>
            </w:r>
            <w:r w:rsidRPr="00D25969">
              <w:rPr>
                <w:kern w:val="0"/>
                <w:sz w:val="22"/>
                <w:szCs w:val="21"/>
              </w:rPr>
              <w:t>MHz</w:t>
            </w:r>
            <w:r w:rsidRPr="00D25969">
              <w:rPr>
                <w:kern w:val="0"/>
                <w:sz w:val="22"/>
                <w:szCs w:val="21"/>
              </w:rPr>
              <w:t>）</w:t>
            </w:r>
          </w:p>
        </w:tc>
      </w:tr>
      <w:tr w:rsidR="001D5728" w:rsidRPr="00D25969" w:rsidTr="00D7666D">
        <w:tc>
          <w:tcPr>
            <w:tcW w:w="3189" w:type="dxa"/>
            <w:vMerge w:val="restart"/>
            <w:vAlign w:val="center"/>
          </w:tcPr>
          <w:p w:rsidR="001D5728" w:rsidRPr="00D25969" w:rsidRDefault="001D5728" w:rsidP="00D7666D">
            <w:pPr>
              <w:spacing w:line="300" w:lineRule="exact"/>
              <w:jc w:val="center"/>
              <w:rPr>
                <w:kern w:val="0"/>
                <w:sz w:val="22"/>
                <w:szCs w:val="21"/>
              </w:rPr>
            </w:pPr>
            <w:r w:rsidRPr="00D25969">
              <w:rPr>
                <w:kern w:val="0"/>
                <w:sz w:val="22"/>
                <w:szCs w:val="21"/>
              </w:rPr>
              <w:t>BDS2</w:t>
            </w: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B1</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1561.098</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B2</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1207.14</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B3</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1268.52</w:t>
            </w:r>
          </w:p>
        </w:tc>
      </w:tr>
      <w:tr w:rsidR="001D5728" w:rsidRPr="00D25969" w:rsidTr="00D7666D">
        <w:tc>
          <w:tcPr>
            <w:tcW w:w="3189" w:type="dxa"/>
            <w:vMerge w:val="restart"/>
            <w:vAlign w:val="center"/>
          </w:tcPr>
          <w:p w:rsidR="001D5728" w:rsidRPr="00D25969" w:rsidRDefault="001D5728" w:rsidP="00D7666D">
            <w:pPr>
              <w:spacing w:line="300" w:lineRule="exact"/>
              <w:jc w:val="center"/>
              <w:rPr>
                <w:kern w:val="0"/>
                <w:sz w:val="22"/>
                <w:szCs w:val="21"/>
              </w:rPr>
            </w:pPr>
            <w:r w:rsidRPr="00D25969">
              <w:rPr>
                <w:kern w:val="0"/>
                <w:sz w:val="22"/>
                <w:szCs w:val="21"/>
              </w:rPr>
              <w:t>BDS3</w:t>
            </w:r>
          </w:p>
        </w:tc>
        <w:tc>
          <w:tcPr>
            <w:tcW w:w="3191" w:type="dxa"/>
            <w:vAlign w:val="center"/>
          </w:tcPr>
          <w:p w:rsidR="001D5728" w:rsidRPr="00D25969" w:rsidRDefault="001D5728" w:rsidP="00D7666D">
            <w:pPr>
              <w:spacing w:line="300" w:lineRule="exact"/>
              <w:jc w:val="center"/>
              <w:rPr>
                <w:sz w:val="24"/>
              </w:rPr>
            </w:pPr>
            <w:r w:rsidRPr="00D25969">
              <w:rPr>
                <w:sz w:val="24"/>
              </w:rPr>
              <w:t>B1</w:t>
            </w:r>
          </w:p>
        </w:tc>
        <w:tc>
          <w:tcPr>
            <w:tcW w:w="3190" w:type="dxa"/>
            <w:vAlign w:val="center"/>
          </w:tcPr>
          <w:p w:rsidR="001D5728" w:rsidRPr="00D25969" w:rsidRDefault="001D5728" w:rsidP="00D7666D">
            <w:pPr>
              <w:spacing w:line="300" w:lineRule="exact"/>
              <w:jc w:val="center"/>
              <w:rPr>
                <w:sz w:val="24"/>
              </w:rPr>
            </w:pPr>
            <w:r w:rsidRPr="00D25969">
              <w:rPr>
                <w:sz w:val="24"/>
              </w:rPr>
              <w:t>1561.098</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sz w:val="24"/>
              </w:rPr>
            </w:pPr>
            <w:r w:rsidRPr="00D25969">
              <w:rPr>
                <w:sz w:val="24"/>
              </w:rPr>
              <w:t>B1C</w:t>
            </w:r>
          </w:p>
        </w:tc>
        <w:tc>
          <w:tcPr>
            <w:tcW w:w="3190" w:type="dxa"/>
            <w:vAlign w:val="center"/>
          </w:tcPr>
          <w:p w:rsidR="001D5728" w:rsidRPr="00D25969" w:rsidRDefault="001D5728" w:rsidP="00D7666D">
            <w:pPr>
              <w:spacing w:line="300" w:lineRule="exact"/>
              <w:jc w:val="center"/>
              <w:rPr>
                <w:sz w:val="24"/>
              </w:rPr>
            </w:pPr>
            <w:r w:rsidRPr="00D25969">
              <w:rPr>
                <w:sz w:val="24"/>
              </w:rPr>
              <w:t>1575.420</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sz w:val="24"/>
              </w:rPr>
            </w:pPr>
            <w:r w:rsidRPr="00D25969">
              <w:rPr>
                <w:sz w:val="24"/>
              </w:rPr>
              <w:t>B2a</w:t>
            </w:r>
          </w:p>
        </w:tc>
        <w:tc>
          <w:tcPr>
            <w:tcW w:w="3190" w:type="dxa"/>
            <w:vAlign w:val="center"/>
          </w:tcPr>
          <w:p w:rsidR="001D5728" w:rsidRPr="00D25969" w:rsidRDefault="001D5728" w:rsidP="00D7666D">
            <w:pPr>
              <w:spacing w:line="300" w:lineRule="exact"/>
              <w:jc w:val="center"/>
              <w:rPr>
                <w:sz w:val="24"/>
              </w:rPr>
            </w:pPr>
            <w:r w:rsidRPr="00D25969">
              <w:rPr>
                <w:sz w:val="24"/>
              </w:rPr>
              <w:t>1176.450</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sz w:val="24"/>
              </w:rPr>
            </w:pPr>
            <w:r w:rsidRPr="00D25969">
              <w:rPr>
                <w:sz w:val="24"/>
              </w:rPr>
              <w:t>B3</w:t>
            </w:r>
          </w:p>
        </w:tc>
        <w:tc>
          <w:tcPr>
            <w:tcW w:w="3190" w:type="dxa"/>
            <w:vAlign w:val="center"/>
          </w:tcPr>
          <w:p w:rsidR="001D5728" w:rsidRPr="00D25969" w:rsidRDefault="001D5728" w:rsidP="00D7666D">
            <w:pPr>
              <w:spacing w:line="300" w:lineRule="exact"/>
              <w:jc w:val="center"/>
              <w:rPr>
                <w:sz w:val="24"/>
              </w:rPr>
            </w:pPr>
            <w:r w:rsidRPr="00D25969">
              <w:rPr>
                <w:sz w:val="24"/>
              </w:rPr>
              <w:t>1268.520</w:t>
            </w:r>
          </w:p>
        </w:tc>
      </w:tr>
      <w:tr w:rsidR="001D5728" w:rsidRPr="00D25969" w:rsidTr="00D7666D">
        <w:tc>
          <w:tcPr>
            <w:tcW w:w="3189" w:type="dxa"/>
            <w:vMerge w:val="restart"/>
            <w:vAlign w:val="center"/>
          </w:tcPr>
          <w:p w:rsidR="001D5728" w:rsidRPr="00D25969" w:rsidRDefault="001D5728" w:rsidP="00D7666D">
            <w:pPr>
              <w:spacing w:line="300" w:lineRule="exact"/>
              <w:jc w:val="center"/>
              <w:rPr>
                <w:kern w:val="0"/>
                <w:sz w:val="22"/>
                <w:szCs w:val="21"/>
              </w:rPr>
            </w:pPr>
            <w:r w:rsidRPr="00D25969">
              <w:rPr>
                <w:kern w:val="0"/>
                <w:sz w:val="22"/>
                <w:szCs w:val="21"/>
              </w:rPr>
              <w:t>GPS</w:t>
            </w: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L1</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1575.42</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L2</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1227.60</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L5</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1176.45</w:t>
            </w:r>
          </w:p>
        </w:tc>
      </w:tr>
      <w:tr w:rsidR="001D5728" w:rsidRPr="00D25969" w:rsidTr="00D7666D">
        <w:tc>
          <w:tcPr>
            <w:tcW w:w="3189" w:type="dxa"/>
            <w:vMerge w:val="restart"/>
            <w:vAlign w:val="center"/>
          </w:tcPr>
          <w:p w:rsidR="001D5728" w:rsidRPr="00D25969" w:rsidRDefault="001D5728" w:rsidP="00D7666D">
            <w:pPr>
              <w:spacing w:line="300" w:lineRule="exact"/>
              <w:jc w:val="center"/>
              <w:rPr>
                <w:kern w:val="0"/>
                <w:sz w:val="22"/>
                <w:szCs w:val="21"/>
              </w:rPr>
            </w:pPr>
            <w:r w:rsidRPr="00D25969">
              <w:rPr>
                <w:kern w:val="0"/>
                <w:sz w:val="22"/>
                <w:szCs w:val="21"/>
              </w:rPr>
              <w:t>GLONASS</w:t>
            </w: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G1</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1602+k*9/16 (k= -7…+12)</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G2</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1246+k*7/16 (k= -7…+12)</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G3</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1202.025</w:t>
            </w:r>
          </w:p>
        </w:tc>
      </w:tr>
      <w:tr w:rsidR="001D5728" w:rsidRPr="00D25969" w:rsidTr="00D7666D">
        <w:tc>
          <w:tcPr>
            <w:tcW w:w="3189" w:type="dxa"/>
            <w:vMerge w:val="restart"/>
            <w:vAlign w:val="center"/>
          </w:tcPr>
          <w:p w:rsidR="001D5728" w:rsidRPr="00D25969" w:rsidRDefault="001D5728" w:rsidP="00D7666D">
            <w:pPr>
              <w:spacing w:line="300" w:lineRule="exact"/>
              <w:jc w:val="center"/>
              <w:rPr>
                <w:kern w:val="0"/>
                <w:sz w:val="22"/>
                <w:szCs w:val="21"/>
              </w:rPr>
            </w:pPr>
            <w:r w:rsidRPr="00D25969">
              <w:rPr>
                <w:kern w:val="0"/>
                <w:sz w:val="22"/>
                <w:szCs w:val="21"/>
              </w:rPr>
              <w:t>Galileo</w:t>
            </w: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E1</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1575.42</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E5a</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1176.45</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E5b</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1207.14</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E5(E5a+E5b)</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1191.795</w:t>
            </w:r>
          </w:p>
        </w:tc>
      </w:tr>
      <w:tr w:rsidR="001D5728" w:rsidRPr="00D25969" w:rsidTr="00D7666D">
        <w:tc>
          <w:tcPr>
            <w:tcW w:w="3189" w:type="dxa"/>
            <w:vMerge/>
            <w:vAlign w:val="center"/>
          </w:tcPr>
          <w:p w:rsidR="001D5728" w:rsidRPr="00D25969" w:rsidRDefault="001D5728" w:rsidP="00D7666D">
            <w:pPr>
              <w:spacing w:line="300" w:lineRule="exact"/>
              <w:jc w:val="center"/>
              <w:rPr>
                <w:kern w:val="0"/>
                <w:sz w:val="22"/>
                <w:szCs w:val="21"/>
              </w:rPr>
            </w:pPr>
          </w:p>
        </w:tc>
        <w:tc>
          <w:tcPr>
            <w:tcW w:w="3191" w:type="dxa"/>
            <w:vAlign w:val="center"/>
          </w:tcPr>
          <w:p w:rsidR="001D5728" w:rsidRPr="00D25969" w:rsidRDefault="001D5728" w:rsidP="00D7666D">
            <w:pPr>
              <w:spacing w:line="300" w:lineRule="exact"/>
              <w:jc w:val="center"/>
              <w:rPr>
                <w:kern w:val="0"/>
                <w:sz w:val="22"/>
                <w:szCs w:val="21"/>
              </w:rPr>
            </w:pPr>
            <w:r w:rsidRPr="00D25969">
              <w:rPr>
                <w:kern w:val="0"/>
                <w:sz w:val="22"/>
                <w:szCs w:val="21"/>
              </w:rPr>
              <w:t>E6</w:t>
            </w:r>
          </w:p>
        </w:tc>
        <w:tc>
          <w:tcPr>
            <w:tcW w:w="3190" w:type="dxa"/>
            <w:vAlign w:val="center"/>
          </w:tcPr>
          <w:p w:rsidR="001D5728" w:rsidRPr="00D25969" w:rsidRDefault="001D5728" w:rsidP="00D7666D">
            <w:pPr>
              <w:spacing w:line="300" w:lineRule="exact"/>
              <w:jc w:val="center"/>
              <w:rPr>
                <w:kern w:val="0"/>
                <w:sz w:val="22"/>
                <w:szCs w:val="21"/>
              </w:rPr>
            </w:pPr>
            <w:r w:rsidRPr="00D25969">
              <w:rPr>
                <w:kern w:val="0"/>
                <w:sz w:val="22"/>
                <w:szCs w:val="21"/>
              </w:rPr>
              <w:t>1278.75</w:t>
            </w:r>
          </w:p>
        </w:tc>
      </w:tr>
    </w:tbl>
    <w:bookmarkEnd w:id="93"/>
    <w:bookmarkEnd w:id="94"/>
    <w:p w:rsidR="00A335DC" w:rsidRDefault="00A335DC" w:rsidP="00A335DC">
      <w:pPr>
        <w:pStyle w:val="aff6"/>
      </w:pPr>
      <w:r w:rsidRPr="004264F7">
        <mc:AlternateContent>
          <mc:Choice Requires="wpg">
            <w:drawing>
              <wp:anchor distT="0" distB="0" distL="114300" distR="114300" simplePos="0" relativeHeight="251679744" behindDoc="0" locked="0" layoutInCell="1" allowOverlap="1" wp14:anchorId="4F2BAAC0" wp14:editId="594275BE">
                <wp:simplePos x="0" y="0"/>
                <wp:positionH relativeFrom="page">
                  <wp:posOffset>2799715</wp:posOffset>
                </wp:positionH>
                <wp:positionV relativeFrom="page">
                  <wp:posOffset>8990330</wp:posOffset>
                </wp:positionV>
                <wp:extent cx="1889760" cy="1270"/>
                <wp:effectExtent l="0" t="0" r="0" b="0"/>
                <wp:wrapNone/>
                <wp:docPr id="5" name="Group 6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9760" cy="1270"/>
                          <a:chOff x="4604" y="5614"/>
                          <a:chExt cx="2976" cy="2"/>
                        </a:xfrm>
                      </wpg:grpSpPr>
                      <wps:wsp>
                        <wps:cNvPr id="6" name="Freeform 700"/>
                        <wps:cNvSpPr>
                          <a:spLocks/>
                        </wps:cNvSpPr>
                        <wps:spPr bwMode="auto">
                          <a:xfrm>
                            <a:off x="4604" y="5614"/>
                            <a:ext cx="2976" cy="2"/>
                          </a:xfrm>
                          <a:custGeom>
                            <a:avLst/>
                            <a:gdLst>
                              <a:gd name="T0" fmla="+- 0 4604 4604"/>
                              <a:gd name="T1" fmla="*/ T0 w 2976"/>
                              <a:gd name="T2" fmla="+- 0 7580 4604"/>
                              <a:gd name="T3" fmla="*/ T2 w 2976"/>
                            </a:gdLst>
                            <a:ahLst/>
                            <a:cxnLst>
                              <a:cxn ang="0">
                                <a:pos x="T1" y="0"/>
                              </a:cxn>
                              <a:cxn ang="0">
                                <a:pos x="T3" y="0"/>
                              </a:cxn>
                            </a:cxnLst>
                            <a:rect l="0" t="0" r="r" b="b"/>
                            <a:pathLst>
                              <a:path w="2976">
                                <a:moveTo>
                                  <a:pt x="0" y="0"/>
                                </a:moveTo>
                                <a:lnTo>
                                  <a:pt x="2976"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9" o:spid="_x0000_s1026" style="position:absolute;left:0;text-align:left;margin-left:220.45pt;margin-top:707.9pt;width:148.8pt;height:.1pt;z-index:251679744;mso-position-horizontal-relative:page;mso-position-vertical-relative:page" coordorigin="4604,5614" coordsize="2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">
                <v:shape id="Freeform 700" o:spid="_x0000_s1027" style="position:absolute;left:4604;top:5614;width:2976;height:2;visibility:visible;mso-wrap-style:square;v-text-anchor:top" coordsize="297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LKsMAA&#10;AADaAAAADwAAAGRycy9kb3ducmV2LnhtbESP3YrCMBSE7xd8h3CEvVtTRUSqUVQUvNgbfx7gmBzb&#10;anNSm9h2334jCF4OM/MNM192thQN1b5wrGA4SEAQa2cKzhScT7ufKQgfkA2WjknBH3lYLnpfc0yN&#10;a/lAzTFkIkLYp6ggD6FKpfQ6J4t+4Cri6F1dbTFEWWfS1NhGuC3lKEkm0mLBcSHHijY56fvxaRVs&#10;Lvzrs4fUt4abK7V6u16Nz0p997vVDESgLnzC7/beKJjA60q8A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LKsMAAAADaAAAADwAAAAAAAAAAAAAAAACYAgAAZHJzL2Rvd25y&#10;ZXYueG1sUEsFBgAAAAAEAAQA9QAAAIUDAAAAAA==&#10;" path="m,l2976,e" filled="f" strokeweight="1pt">
                  <v:path arrowok="t" o:connecttype="custom" o:connectlocs="0,0;2976,0" o:connectangles="0,0"/>
                </v:shape>
                <w10:wrap anchorx="page" anchory="page"/>
              </v:group>
            </w:pict>
          </mc:Fallback>
        </mc:AlternateContent>
      </w:r>
    </w:p>
    <w:sectPr w:rsidR="00A335DC" w:rsidSect="00C73522">
      <w:footerReference w:type="default" r:id="rId316"/>
      <w:pgSz w:w="11906" w:h="16838" w:code="9"/>
      <w:pgMar w:top="1418" w:right="1134" w:bottom="1134" w:left="1418" w:header="1417"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7DC" w:rsidRDefault="002C17DC">
      <w:r>
        <w:separator/>
      </w:r>
    </w:p>
  </w:endnote>
  <w:endnote w:type="continuationSeparator" w:id="0">
    <w:p w:rsidR="002C17DC" w:rsidRDefault="002C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2940985"/>
      <w:docPartObj>
        <w:docPartGallery w:val="Page Numbers (Bottom of Page)"/>
        <w:docPartUnique/>
      </w:docPartObj>
    </w:sdtPr>
    <w:sdtContent>
      <w:p w:rsidR="00F73009" w:rsidRDefault="00F73009">
        <w:pPr>
          <w:pStyle w:val="affc"/>
          <w:jc w:val="center"/>
        </w:pPr>
        <w:r>
          <w:fldChar w:fldCharType="begin"/>
        </w:r>
        <w:r>
          <w:instrText>PAGE   \* MERGEFORMAT</w:instrText>
        </w:r>
        <w:r>
          <w:fldChar w:fldCharType="separate"/>
        </w:r>
        <w:r w:rsidR="00DD78C4" w:rsidRPr="00DD78C4">
          <w:rPr>
            <w:noProof/>
            <w:lang w:val="zh-CN"/>
          </w:rPr>
          <w:t>10</w:t>
        </w:r>
        <w:r>
          <w:fldChar w:fldCharType="end"/>
        </w:r>
      </w:p>
    </w:sdtContent>
  </w:sdt>
  <w:p w:rsidR="00F73009" w:rsidRPr="0051529B" w:rsidRDefault="00F73009" w:rsidP="005C6F8E">
    <w:pPr>
      <w:pStyle w:val="afff2"/>
      <w:rPr>
        <w:rFonts w:ascii="Times New Roman"/>
        <w:spacing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009" w:rsidRDefault="00F73009">
    <w:pPr>
      <w:pStyle w:val="affc"/>
      <w:jc w:val="center"/>
    </w:pPr>
  </w:p>
  <w:p w:rsidR="00F73009" w:rsidRPr="0051529B" w:rsidRDefault="00F73009" w:rsidP="005C6F8E">
    <w:pPr>
      <w:pStyle w:val="aff7"/>
      <w:rPr>
        <w:rFonts w:ascii="Times New Roman"/>
        <w:spacing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046204"/>
      <w:docPartObj>
        <w:docPartGallery w:val="Page Numbers (Bottom of Page)"/>
        <w:docPartUnique/>
      </w:docPartObj>
    </w:sdtPr>
    <w:sdtContent>
      <w:p w:rsidR="00F73009" w:rsidRDefault="00F73009">
        <w:pPr>
          <w:pStyle w:val="affc"/>
          <w:jc w:val="center"/>
        </w:pPr>
        <w:r>
          <w:fldChar w:fldCharType="begin"/>
        </w:r>
        <w:r>
          <w:instrText>PAGE   \* MERGEFORMAT</w:instrText>
        </w:r>
        <w:r>
          <w:fldChar w:fldCharType="separate"/>
        </w:r>
        <w:r w:rsidR="00DD78C4" w:rsidRPr="00DD78C4">
          <w:rPr>
            <w:noProof/>
            <w:lang w:val="zh-CN"/>
          </w:rPr>
          <w:t>III</w:t>
        </w:r>
        <w:r>
          <w:fldChar w:fldCharType="end"/>
        </w:r>
      </w:p>
    </w:sdtContent>
  </w:sdt>
  <w:p w:rsidR="00F73009" w:rsidRPr="0051529B" w:rsidRDefault="00F73009" w:rsidP="005C6F8E">
    <w:pPr>
      <w:pStyle w:val="aff7"/>
      <w:rPr>
        <w:rFonts w:ascii="Times New Roman"/>
        <w:spacing w:val="-1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009" w:rsidRDefault="00F73009">
    <w:pPr>
      <w:pStyle w:val="affc"/>
      <w:jc w:val="center"/>
    </w:pPr>
  </w:p>
  <w:p w:rsidR="00F73009" w:rsidRPr="0051529B" w:rsidRDefault="00F73009" w:rsidP="005C6F8E">
    <w:pPr>
      <w:pStyle w:val="aff7"/>
      <w:rPr>
        <w:rFonts w:ascii="Times New Roman"/>
        <w:spacing w:val="-1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890337"/>
      <w:docPartObj>
        <w:docPartGallery w:val="Page Numbers (Bottom of Page)"/>
        <w:docPartUnique/>
      </w:docPartObj>
    </w:sdtPr>
    <w:sdtContent>
      <w:p w:rsidR="00F73009" w:rsidRDefault="00F73009">
        <w:pPr>
          <w:pStyle w:val="affc"/>
          <w:jc w:val="center"/>
        </w:pPr>
        <w:r>
          <w:fldChar w:fldCharType="begin"/>
        </w:r>
        <w:r>
          <w:instrText>PAGE   \* MERGEFORMAT</w:instrText>
        </w:r>
        <w:r>
          <w:fldChar w:fldCharType="separate"/>
        </w:r>
        <w:r w:rsidR="00DD78C4" w:rsidRPr="00DD78C4">
          <w:rPr>
            <w:noProof/>
            <w:lang w:val="zh-CN"/>
          </w:rPr>
          <w:t>9</w:t>
        </w:r>
        <w:r>
          <w:fldChar w:fldCharType="end"/>
        </w:r>
      </w:p>
    </w:sdtContent>
  </w:sdt>
  <w:p w:rsidR="00F73009" w:rsidRPr="0051529B" w:rsidRDefault="00F73009" w:rsidP="005C6F8E">
    <w:pPr>
      <w:pStyle w:val="aff7"/>
      <w:rPr>
        <w:rFonts w:ascii="Times New Roman"/>
        <w:spacing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7DC" w:rsidRDefault="002C17DC">
      <w:r>
        <w:separator/>
      </w:r>
    </w:p>
  </w:footnote>
  <w:footnote w:type="continuationSeparator" w:id="0">
    <w:p w:rsidR="002C17DC" w:rsidRDefault="002C1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009" w:rsidRDefault="00F73009" w:rsidP="005C6F8E">
    <w:pPr>
      <w:pStyle w:val="afff3"/>
    </w:pPr>
    <w:r w:rsidRPr="00450B88">
      <w:rPr>
        <w:rFonts w:ascii="Times New Roman"/>
        <w:b/>
      </w:rPr>
      <w:t>GB</w:t>
    </w:r>
    <w:r w:rsidRPr="007C2356">
      <w:rPr>
        <w:rFonts w:ascii="宋体" w:eastAsia="宋体" w:hAnsi="宋体"/>
        <w:b/>
      </w:rPr>
      <w:t>/</w:t>
    </w:r>
    <w:r w:rsidRPr="00450B88">
      <w:rPr>
        <w:rFonts w:ascii="Times New Roman"/>
        <w:b/>
      </w:rPr>
      <w:t>T</w:t>
    </w:r>
    <w:r>
      <w:t xml:space="preserve"> XXXXX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009" w:rsidRDefault="00F73009" w:rsidP="005C6F8E">
    <w:pPr>
      <w:pStyle w:val="aff8"/>
    </w:pPr>
    <w:r w:rsidRPr="00450B88">
      <w:rPr>
        <w:rFonts w:ascii="Times New Roman"/>
        <w:b/>
      </w:rPr>
      <w:t>GB</w:t>
    </w:r>
    <w:r w:rsidRPr="007C2356">
      <w:rPr>
        <w:rFonts w:ascii="宋体" w:eastAsia="宋体" w:hAnsi="宋体"/>
        <w:b/>
      </w:rPr>
      <w:t>/</w:t>
    </w:r>
    <w:r w:rsidRPr="00450B88">
      <w:rPr>
        <w:rFonts w:ascii="Times New Roman"/>
        <w:b/>
      </w:rPr>
      <w:t>T</w:t>
    </w:r>
    <w:r>
      <w:t xml:space="preserve"> </w:t>
    </w:r>
    <w:r w:rsidRPr="00282B69">
      <w:rPr>
        <w:rFonts w:hAnsi="黑体"/>
      </w:rPr>
      <w:t>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E405E5D"/>
    <w:lvl w:ilvl="0">
      <w:start w:val="1"/>
      <w:numFmt w:val="lowerLetter"/>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5"/>
    <w:multiLevelType w:val="multilevel"/>
    <w:tmpl w:val="00000005"/>
    <w:lvl w:ilvl="0">
      <w:start w:val="1"/>
      <w:numFmt w:val="decimal"/>
      <w:lvlText w:val="%1)"/>
      <w:lvlJc w:val="left"/>
      <w:pPr>
        <w:ind w:left="1215" w:hanging="420"/>
      </w:pPr>
    </w:lvl>
    <w:lvl w:ilvl="1">
      <w:start w:val="1"/>
      <w:numFmt w:val="lowerLetter"/>
      <w:lvlText w:val="%2)"/>
      <w:lvlJc w:val="left"/>
      <w:pPr>
        <w:ind w:left="1635" w:hanging="420"/>
      </w:pPr>
    </w:lvl>
    <w:lvl w:ilvl="2">
      <w:start w:val="1"/>
      <w:numFmt w:val="lowerRoman"/>
      <w:lvlText w:val="%3."/>
      <w:lvlJc w:val="right"/>
      <w:pPr>
        <w:ind w:left="2055" w:hanging="420"/>
      </w:pPr>
    </w:lvl>
    <w:lvl w:ilvl="3">
      <w:start w:val="1"/>
      <w:numFmt w:val="decimal"/>
      <w:lvlText w:val="%4."/>
      <w:lvlJc w:val="left"/>
      <w:pPr>
        <w:ind w:left="2475" w:hanging="420"/>
      </w:pPr>
    </w:lvl>
    <w:lvl w:ilvl="4">
      <w:start w:val="1"/>
      <w:numFmt w:val="lowerLetter"/>
      <w:lvlText w:val="%5)"/>
      <w:lvlJc w:val="left"/>
      <w:pPr>
        <w:ind w:left="2895" w:hanging="420"/>
      </w:pPr>
    </w:lvl>
    <w:lvl w:ilvl="5">
      <w:start w:val="1"/>
      <w:numFmt w:val="lowerRoman"/>
      <w:lvlText w:val="%6."/>
      <w:lvlJc w:val="right"/>
      <w:pPr>
        <w:ind w:left="3315" w:hanging="420"/>
      </w:pPr>
    </w:lvl>
    <w:lvl w:ilvl="6">
      <w:start w:val="1"/>
      <w:numFmt w:val="decimal"/>
      <w:lvlText w:val="%7."/>
      <w:lvlJc w:val="left"/>
      <w:pPr>
        <w:ind w:left="3735" w:hanging="420"/>
      </w:pPr>
    </w:lvl>
    <w:lvl w:ilvl="7">
      <w:start w:val="1"/>
      <w:numFmt w:val="lowerLetter"/>
      <w:lvlText w:val="%8)"/>
      <w:lvlJc w:val="left"/>
      <w:pPr>
        <w:ind w:left="4155" w:hanging="420"/>
      </w:pPr>
    </w:lvl>
    <w:lvl w:ilvl="8">
      <w:start w:val="1"/>
      <w:numFmt w:val="lowerRoman"/>
      <w:lvlText w:val="%9."/>
      <w:lvlJc w:val="right"/>
      <w:pPr>
        <w:ind w:left="4575" w:hanging="420"/>
      </w:pPr>
    </w:lvl>
  </w:abstractNum>
  <w:abstractNum w:abstractNumId="2">
    <w:nsid w:val="00000015"/>
    <w:multiLevelType w:val="singleLevel"/>
    <w:tmpl w:val="00000015"/>
    <w:lvl w:ilvl="0">
      <w:start w:val="1"/>
      <w:numFmt w:val="lowerLetter"/>
      <w:pStyle w:val="a"/>
      <w:lvlText w:val="%1."/>
      <w:lvlJc w:val="left"/>
      <w:pPr>
        <w:tabs>
          <w:tab w:val="num" w:pos="870"/>
        </w:tabs>
        <w:ind w:left="0" w:firstLine="510"/>
      </w:pPr>
      <w:rPr>
        <w:rFonts w:ascii="黑体" w:eastAsia="黑体" w:hAnsi="Times New Roman" w:hint="eastAsia"/>
      </w:rPr>
    </w:lvl>
  </w:abstractNum>
  <w:abstractNum w:abstractNumId="3">
    <w:nsid w:val="00000016"/>
    <w:multiLevelType w:val="multilevel"/>
    <w:tmpl w:val="6BAD0C40"/>
    <w:lvl w:ilvl="0">
      <w:start w:val="1"/>
      <w:numFmt w:val="lowerLetter"/>
      <w:lvlText w:val="%1）"/>
      <w:lvlJc w:val="left"/>
      <w:pPr>
        <w:tabs>
          <w:tab w:val="num" w:pos="845"/>
        </w:tabs>
        <w:ind w:left="845" w:hanging="420"/>
      </w:pPr>
      <w:rPr>
        <w:rFonts w:ascii="Times New Roman" w:eastAsia="宋体" w:hAnsi="Times New Roman" w:hint="eastAsia"/>
      </w:rPr>
    </w:lvl>
    <w:lvl w:ilvl="1">
      <w:start w:val="1"/>
      <w:numFmt w:val="decimalEnclosedCircle"/>
      <w:lvlText w:val="%2"/>
      <w:lvlJc w:val="left"/>
      <w:pPr>
        <w:tabs>
          <w:tab w:val="num" w:pos="1205"/>
        </w:tabs>
        <w:ind w:left="1205" w:hanging="360"/>
      </w:pPr>
      <w:rPr>
        <w:rFonts w:hint="eastAsia"/>
        <w:color w:val="000000"/>
      </w:rPr>
    </w:lvl>
    <w:lvl w:ilvl="2">
      <w:start w:val="1"/>
      <w:numFmt w:val="lowerRoman"/>
      <w:lvlText w:val="%3."/>
      <w:lvlJc w:val="right"/>
      <w:pPr>
        <w:tabs>
          <w:tab w:val="num" w:pos="1685"/>
        </w:tabs>
        <w:ind w:left="1685" w:hanging="420"/>
      </w:pPr>
      <w:rPr>
        <w:rFonts w:hint="eastAsia"/>
      </w:rPr>
    </w:lvl>
    <w:lvl w:ilvl="3">
      <w:start w:val="1"/>
      <w:numFmt w:val="decimal"/>
      <w:lvlText w:val="%4."/>
      <w:lvlJc w:val="left"/>
      <w:pPr>
        <w:tabs>
          <w:tab w:val="num" w:pos="2105"/>
        </w:tabs>
        <w:ind w:left="2105" w:hanging="420"/>
      </w:pPr>
      <w:rPr>
        <w:rFonts w:hint="eastAsia"/>
      </w:rPr>
    </w:lvl>
    <w:lvl w:ilvl="4">
      <w:start w:val="1"/>
      <w:numFmt w:val="lowerLetter"/>
      <w:lvlText w:val="%5)"/>
      <w:lvlJc w:val="left"/>
      <w:pPr>
        <w:tabs>
          <w:tab w:val="num" w:pos="2525"/>
        </w:tabs>
        <w:ind w:left="2525" w:hanging="420"/>
      </w:pPr>
      <w:rPr>
        <w:rFonts w:hint="eastAsia"/>
      </w:rPr>
    </w:lvl>
    <w:lvl w:ilvl="5">
      <w:start w:val="1"/>
      <w:numFmt w:val="lowerRoman"/>
      <w:lvlText w:val="%6."/>
      <w:lvlJc w:val="right"/>
      <w:pPr>
        <w:tabs>
          <w:tab w:val="num" w:pos="2945"/>
        </w:tabs>
        <w:ind w:left="2945" w:hanging="420"/>
      </w:pPr>
      <w:rPr>
        <w:rFonts w:hint="eastAsia"/>
      </w:rPr>
    </w:lvl>
    <w:lvl w:ilvl="6">
      <w:start w:val="1"/>
      <w:numFmt w:val="decimal"/>
      <w:lvlText w:val="%7."/>
      <w:lvlJc w:val="left"/>
      <w:pPr>
        <w:tabs>
          <w:tab w:val="num" w:pos="3365"/>
        </w:tabs>
        <w:ind w:left="3365" w:hanging="420"/>
      </w:pPr>
      <w:rPr>
        <w:rFonts w:hint="eastAsia"/>
      </w:rPr>
    </w:lvl>
    <w:lvl w:ilvl="7">
      <w:start w:val="1"/>
      <w:numFmt w:val="lowerLetter"/>
      <w:lvlText w:val="%8)"/>
      <w:lvlJc w:val="left"/>
      <w:pPr>
        <w:tabs>
          <w:tab w:val="num" w:pos="3785"/>
        </w:tabs>
        <w:ind w:left="3785" w:hanging="420"/>
      </w:pPr>
      <w:rPr>
        <w:rFonts w:hint="eastAsia"/>
      </w:rPr>
    </w:lvl>
    <w:lvl w:ilvl="8">
      <w:start w:val="1"/>
      <w:numFmt w:val="lowerRoman"/>
      <w:lvlText w:val="%9."/>
      <w:lvlJc w:val="right"/>
      <w:pPr>
        <w:tabs>
          <w:tab w:val="num" w:pos="4205"/>
        </w:tabs>
        <w:ind w:left="4205" w:hanging="420"/>
      </w:pPr>
      <w:rPr>
        <w:rFonts w:hint="eastAsia"/>
      </w:rPr>
    </w:lvl>
  </w:abstractNum>
  <w:abstractNum w:abstractNumId="4">
    <w:nsid w:val="00000017"/>
    <w:multiLevelType w:val="multilevel"/>
    <w:tmpl w:val="72631D80"/>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79102AD"/>
    <w:multiLevelType w:val="multilevel"/>
    <w:tmpl w:val="32BE3086"/>
    <w:lvl w:ilvl="0">
      <w:start w:val="1"/>
      <w:numFmt w:val="decimal"/>
      <w:pStyle w:val="a0"/>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nsid w:val="093C6778"/>
    <w:multiLevelType w:val="multilevel"/>
    <w:tmpl w:val="4BD45F30"/>
    <w:lvl w:ilvl="0">
      <w:start w:val="1"/>
      <w:numFmt w:val="decimal"/>
      <w:lvlRestart w:val="0"/>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0AE367E9"/>
    <w:multiLevelType w:val="multilevel"/>
    <w:tmpl w:val="7CAE930C"/>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nsid w:val="0D983844"/>
    <w:multiLevelType w:val="multilevel"/>
    <w:tmpl w:val="E54AD500"/>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0DDE2B46"/>
    <w:multiLevelType w:val="multilevel"/>
    <w:tmpl w:val="6978C306"/>
    <w:lvl w:ilvl="0">
      <w:start w:val="1"/>
      <w:numFmt w:val="lowerLetter"/>
      <w:pStyle w:val="a4"/>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0">
    <w:nsid w:val="10A7173F"/>
    <w:multiLevelType w:val="hybridMultilevel"/>
    <w:tmpl w:val="0C64DDC6"/>
    <w:lvl w:ilvl="0" w:tplc="04090011">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DBF583A"/>
    <w:multiLevelType w:val="multilevel"/>
    <w:tmpl w:val="F8D0F384"/>
    <w:lvl w:ilvl="0">
      <w:start w:val="1"/>
      <w:numFmt w:val="decimal"/>
      <w:lvlRestart w:val="0"/>
      <w:pStyle w:val="a5"/>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2">
    <w:nsid w:val="1FC91163"/>
    <w:multiLevelType w:val="multilevel"/>
    <w:tmpl w:val="855EE140"/>
    <w:lvl w:ilvl="0">
      <w:start w:val="1"/>
      <w:numFmt w:val="decimal"/>
      <w:pStyle w:val="a6"/>
      <w:suff w:val="nothing"/>
      <w:lvlText w:val="%1　"/>
      <w:lvlJc w:val="left"/>
      <w:pPr>
        <w:ind w:left="0" w:firstLine="0"/>
      </w:pPr>
      <w:rPr>
        <w:rFonts w:ascii="黑体" w:eastAsia="黑体" w:hAnsi="Times New Roman" w:hint="eastAsia"/>
        <w:b w:val="0"/>
        <w:i w:val="0"/>
        <w:sz w:val="21"/>
        <w:szCs w:val="21"/>
      </w:rPr>
    </w:lvl>
    <w:lvl w:ilvl="1">
      <w:start w:val="1"/>
      <w:numFmt w:val="decimal"/>
      <w:pStyle w:val="a7"/>
      <w:suff w:val="nothing"/>
      <w:lvlText w:val="%1.%2　"/>
      <w:lvlJc w:val="left"/>
      <w:pPr>
        <w:ind w:left="567"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22827D5B"/>
    <w:multiLevelType w:val="multilevel"/>
    <w:tmpl w:val="BA6681E2"/>
    <w:lvl w:ilvl="0">
      <w:start w:val="1"/>
      <w:numFmt w:val="none"/>
      <w:pStyle w:val="a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2A8F7113"/>
    <w:multiLevelType w:val="multilevel"/>
    <w:tmpl w:val="76786F08"/>
    <w:lvl w:ilvl="0">
      <w:start w:val="1"/>
      <w:numFmt w:val="upperLetter"/>
      <w:pStyle w:val="ac"/>
      <w:suff w:val="space"/>
      <w:lvlText w:val="%1"/>
      <w:lvlJc w:val="left"/>
      <w:pPr>
        <w:ind w:left="623" w:hanging="425"/>
      </w:pPr>
      <w:rPr>
        <w:rFonts w:hint="eastAsia"/>
      </w:rPr>
    </w:lvl>
    <w:lvl w:ilvl="1">
      <w:start w:val="1"/>
      <w:numFmt w:val="decimal"/>
      <w:pStyle w:val="ad"/>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5">
    <w:nsid w:val="2C5917C3"/>
    <w:multiLevelType w:val="multilevel"/>
    <w:tmpl w:val="C9A69A3E"/>
    <w:lvl w:ilvl="0">
      <w:start w:val="1"/>
      <w:numFmt w:val="none"/>
      <w:pStyle w:val="ae"/>
      <w:suff w:val="nothing"/>
      <w:lvlText w:val="%1——"/>
      <w:lvlJc w:val="left"/>
      <w:pPr>
        <w:ind w:left="833" w:hanging="408"/>
      </w:pPr>
      <w:rPr>
        <w:rFonts w:hint="eastAsia"/>
      </w:rPr>
    </w:lvl>
    <w:lvl w:ilvl="1">
      <w:start w:val="1"/>
      <w:numFmt w:val="bullet"/>
      <w:pStyle w:val="af"/>
      <w:lvlText w:val=""/>
      <w:lvlJc w:val="left"/>
      <w:pPr>
        <w:tabs>
          <w:tab w:val="num" w:pos="760"/>
        </w:tabs>
        <w:ind w:left="1264" w:hanging="413"/>
      </w:pPr>
      <w:rPr>
        <w:rFonts w:ascii="Symbol" w:hAnsi="Symbol" w:hint="default"/>
        <w:color w:val="auto"/>
      </w:rPr>
    </w:lvl>
    <w:lvl w:ilvl="2">
      <w:start w:val="1"/>
      <w:numFmt w:val="bullet"/>
      <w:pStyle w:val="af0"/>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nsid w:val="3D733618"/>
    <w:multiLevelType w:val="multilevel"/>
    <w:tmpl w:val="193A04F0"/>
    <w:lvl w:ilvl="0">
      <w:start w:val="1"/>
      <w:numFmt w:val="decimal"/>
      <w:pStyle w:val="af1"/>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7">
    <w:nsid w:val="44C50F90"/>
    <w:multiLevelType w:val="multilevel"/>
    <w:tmpl w:val="ED0C9B78"/>
    <w:lvl w:ilvl="0">
      <w:start w:val="1"/>
      <w:numFmt w:val="lowerLetter"/>
      <w:pStyle w:val="af2"/>
      <w:lvlText w:val="%1)"/>
      <w:lvlJc w:val="left"/>
      <w:pPr>
        <w:tabs>
          <w:tab w:val="num" w:pos="840"/>
        </w:tabs>
        <w:ind w:left="839" w:hanging="419"/>
      </w:pPr>
      <w:rPr>
        <w:rFonts w:ascii="宋体" w:eastAsia="宋体" w:hint="eastAsia"/>
        <w:b w:val="0"/>
        <w:i w:val="0"/>
        <w:sz w:val="21"/>
        <w:szCs w:val="21"/>
      </w:rPr>
    </w:lvl>
    <w:lvl w:ilvl="1">
      <w:start w:val="1"/>
      <w:numFmt w:val="decimal"/>
      <w:pStyle w:val="af3"/>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4B733A5F"/>
    <w:multiLevelType w:val="multilevel"/>
    <w:tmpl w:val="36B40DB4"/>
    <w:lvl w:ilvl="0">
      <w:start w:val="1"/>
      <w:numFmt w:val="decimal"/>
      <w:lvlRestart w:val="0"/>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9">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nsid w:val="646260FA"/>
    <w:multiLevelType w:val="multilevel"/>
    <w:tmpl w:val="C9A8C35E"/>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nsid w:val="657D3FBC"/>
    <w:multiLevelType w:val="multilevel"/>
    <w:tmpl w:val="CC0218FA"/>
    <w:lvl w:ilvl="0">
      <w:start w:val="1"/>
      <w:numFmt w:val="upperLetter"/>
      <w:pStyle w:val="af8"/>
      <w:suff w:val="nothing"/>
      <w:lvlText w:val="附　录　%1"/>
      <w:lvlJc w:val="left"/>
      <w:pPr>
        <w:ind w:left="0" w:firstLine="0"/>
      </w:pPr>
      <w:rPr>
        <w:rFonts w:ascii="Times New Roman" w:eastAsia="黑体" w:hAnsi="Times New Roman" w:cs="Times New Roman" w:hint="default"/>
        <w:b/>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3">
    <w:nsid w:val="6DBF04F4"/>
    <w:multiLevelType w:val="multilevel"/>
    <w:tmpl w:val="2F3A49C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7"/>
  </w:num>
  <w:num w:numId="2">
    <w:abstractNumId w:val="23"/>
  </w:num>
  <w:num w:numId="3">
    <w:abstractNumId w:val="5"/>
  </w:num>
  <w:num w:numId="4">
    <w:abstractNumId w:val="15"/>
  </w:num>
  <w:num w:numId="5">
    <w:abstractNumId w:val="11"/>
  </w:num>
  <w:num w:numId="6">
    <w:abstractNumId w:val="18"/>
  </w:num>
  <w:num w:numId="7">
    <w:abstractNumId w:val="19"/>
  </w:num>
  <w:num w:numId="8">
    <w:abstractNumId w:val="14"/>
  </w:num>
  <w:num w:numId="9">
    <w:abstractNumId w:val="21"/>
  </w:num>
  <w:num w:numId="10">
    <w:abstractNumId w:val="22"/>
  </w:num>
  <w:num w:numId="11">
    <w:abstractNumId w:val="6"/>
  </w:num>
  <w:num w:numId="12">
    <w:abstractNumId w:val="16"/>
  </w:num>
  <w:num w:numId="13">
    <w:abstractNumId w:val="9"/>
  </w:num>
  <w:num w:numId="14">
    <w:abstractNumId w:val="20"/>
  </w:num>
  <w:num w:numId="15">
    <w:abstractNumId w:val="17"/>
  </w:num>
  <w:num w:numId="16">
    <w:abstractNumId w:val="12"/>
  </w:num>
  <w:num w:numId="17">
    <w:abstractNumId w:val="13"/>
  </w:num>
  <w:num w:numId="18">
    <w:abstractNumId w:val="8"/>
  </w:num>
  <w:num w:numId="19">
    <w:abstractNumId w:val="10"/>
  </w:num>
  <w:num w:numId="20">
    <w:abstractNumId w:val="2"/>
  </w:num>
  <w:num w:numId="21">
    <w:abstractNumId w:val="1"/>
  </w:num>
  <w:num w:numId="22">
    <w:abstractNumId w:val="12"/>
  </w:num>
  <w:num w:numId="23">
    <w:abstractNumId w:val="12"/>
  </w:num>
  <w:num w:numId="24">
    <w:abstractNumId w:val="2"/>
  </w:num>
  <w:num w:numId="25">
    <w:abstractNumId w:val="4"/>
  </w:num>
  <w:num w:numId="26">
    <w:abstractNumId w:val="0"/>
  </w:num>
  <w:num w:numId="27">
    <w:abstractNumId w:val="3"/>
  </w:num>
  <w:num w:numId="28">
    <w:abstractNumId w:val="2"/>
    <w:lvlOverride w:ilvl="0">
      <w:startOverride w:val="1"/>
    </w:lvlOverride>
  </w:num>
  <w:num w:numId="29">
    <w:abstractNumId w:val="2"/>
  </w:num>
  <w:num w:numId="30">
    <w:abstractNumId w:val="2"/>
  </w:num>
  <w:num w:numId="31">
    <w:abstractNumId w:val="2"/>
  </w:num>
  <w:num w:numId="3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646"/>
    <w:rsid w:val="0000185F"/>
    <w:rsid w:val="0000301B"/>
    <w:rsid w:val="000043C3"/>
    <w:rsid w:val="0000460C"/>
    <w:rsid w:val="0000477E"/>
    <w:rsid w:val="0000586F"/>
    <w:rsid w:val="00005F65"/>
    <w:rsid w:val="0000678B"/>
    <w:rsid w:val="00007315"/>
    <w:rsid w:val="00013D86"/>
    <w:rsid w:val="00013E02"/>
    <w:rsid w:val="000154F3"/>
    <w:rsid w:val="00020E6E"/>
    <w:rsid w:val="0002143C"/>
    <w:rsid w:val="00025A65"/>
    <w:rsid w:val="00026C31"/>
    <w:rsid w:val="00027280"/>
    <w:rsid w:val="000320A7"/>
    <w:rsid w:val="00033322"/>
    <w:rsid w:val="00035925"/>
    <w:rsid w:val="00035D28"/>
    <w:rsid w:val="000363B7"/>
    <w:rsid w:val="000370DB"/>
    <w:rsid w:val="00040DBA"/>
    <w:rsid w:val="00044B0F"/>
    <w:rsid w:val="00047086"/>
    <w:rsid w:val="00047818"/>
    <w:rsid w:val="000535A9"/>
    <w:rsid w:val="00053C31"/>
    <w:rsid w:val="0006586D"/>
    <w:rsid w:val="00067CDF"/>
    <w:rsid w:val="000708B1"/>
    <w:rsid w:val="00074FBE"/>
    <w:rsid w:val="000818E8"/>
    <w:rsid w:val="00083A09"/>
    <w:rsid w:val="000846E2"/>
    <w:rsid w:val="000851FF"/>
    <w:rsid w:val="0009005E"/>
    <w:rsid w:val="00092857"/>
    <w:rsid w:val="000939DE"/>
    <w:rsid w:val="0009685A"/>
    <w:rsid w:val="000A0B3C"/>
    <w:rsid w:val="000A20A9"/>
    <w:rsid w:val="000A48B1"/>
    <w:rsid w:val="000B049C"/>
    <w:rsid w:val="000B12ED"/>
    <w:rsid w:val="000B3143"/>
    <w:rsid w:val="000B4069"/>
    <w:rsid w:val="000C234F"/>
    <w:rsid w:val="000C2A5D"/>
    <w:rsid w:val="000C6B05"/>
    <w:rsid w:val="000C6DD6"/>
    <w:rsid w:val="000C7254"/>
    <w:rsid w:val="000C73D4"/>
    <w:rsid w:val="000D0A95"/>
    <w:rsid w:val="000D1126"/>
    <w:rsid w:val="000D1290"/>
    <w:rsid w:val="000D2554"/>
    <w:rsid w:val="000D2CF3"/>
    <w:rsid w:val="000D3D4C"/>
    <w:rsid w:val="000D4F51"/>
    <w:rsid w:val="000D5F40"/>
    <w:rsid w:val="000D718B"/>
    <w:rsid w:val="000E0C46"/>
    <w:rsid w:val="000F030C"/>
    <w:rsid w:val="000F129C"/>
    <w:rsid w:val="000F2CB6"/>
    <w:rsid w:val="000F4084"/>
    <w:rsid w:val="00102379"/>
    <w:rsid w:val="00102694"/>
    <w:rsid w:val="001056DE"/>
    <w:rsid w:val="001123EE"/>
    <w:rsid w:val="001124C0"/>
    <w:rsid w:val="00130A44"/>
    <w:rsid w:val="0013175F"/>
    <w:rsid w:val="0013260B"/>
    <w:rsid w:val="0013375F"/>
    <w:rsid w:val="001338C4"/>
    <w:rsid w:val="00137CAF"/>
    <w:rsid w:val="00141A88"/>
    <w:rsid w:val="001473EC"/>
    <w:rsid w:val="001512B4"/>
    <w:rsid w:val="00154C90"/>
    <w:rsid w:val="0015665D"/>
    <w:rsid w:val="001572DD"/>
    <w:rsid w:val="00161750"/>
    <w:rsid w:val="001620A5"/>
    <w:rsid w:val="001632CB"/>
    <w:rsid w:val="00164B57"/>
    <w:rsid w:val="00164E53"/>
    <w:rsid w:val="0016699D"/>
    <w:rsid w:val="00170CB6"/>
    <w:rsid w:val="001744F3"/>
    <w:rsid w:val="00175159"/>
    <w:rsid w:val="00176208"/>
    <w:rsid w:val="0018211B"/>
    <w:rsid w:val="001840D3"/>
    <w:rsid w:val="00184FC3"/>
    <w:rsid w:val="00185CDD"/>
    <w:rsid w:val="001866B7"/>
    <w:rsid w:val="001900F8"/>
    <w:rsid w:val="00191258"/>
    <w:rsid w:val="00191358"/>
    <w:rsid w:val="00192603"/>
    <w:rsid w:val="00192680"/>
    <w:rsid w:val="00192CEA"/>
    <w:rsid w:val="00192E3E"/>
    <w:rsid w:val="00193037"/>
    <w:rsid w:val="00193A2C"/>
    <w:rsid w:val="001979D7"/>
    <w:rsid w:val="00197A50"/>
    <w:rsid w:val="001A1384"/>
    <w:rsid w:val="001A156E"/>
    <w:rsid w:val="001A288E"/>
    <w:rsid w:val="001B1E57"/>
    <w:rsid w:val="001B6C69"/>
    <w:rsid w:val="001B6DC2"/>
    <w:rsid w:val="001C149C"/>
    <w:rsid w:val="001C21AC"/>
    <w:rsid w:val="001C47BA"/>
    <w:rsid w:val="001C4AE4"/>
    <w:rsid w:val="001C59EA"/>
    <w:rsid w:val="001D11E7"/>
    <w:rsid w:val="001D31D3"/>
    <w:rsid w:val="001D406C"/>
    <w:rsid w:val="001D41EE"/>
    <w:rsid w:val="001D5728"/>
    <w:rsid w:val="001D750D"/>
    <w:rsid w:val="001E0380"/>
    <w:rsid w:val="001E13B1"/>
    <w:rsid w:val="001E1FC7"/>
    <w:rsid w:val="001E76E6"/>
    <w:rsid w:val="001F3A19"/>
    <w:rsid w:val="0020031A"/>
    <w:rsid w:val="00200E54"/>
    <w:rsid w:val="0021083B"/>
    <w:rsid w:val="00212DF1"/>
    <w:rsid w:val="00214BF4"/>
    <w:rsid w:val="00217FF5"/>
    <w:rsid w:val="002249C8"/>
    <w:rsid w:val="0022753B"/>
    <w:rsid w:val="00231C45"/>
    <w:rsid w:val="00234467"/>
    <w:rsid w:val="00237D8D"/>
    <w:rsid w:val="00241DA2"/>
    <w:rsid w:val="0024481E"/>
    <w:rsid w:val="00244DC2"/>
    <w:rsid w:val="00247FEE"/>
    <w:rsid w:val="00250E7D"/>
    <w:rsid w:val="002514D4"/>
    <w:rsid w:val="002544A4"/>
    <w:rsid w:val="0025602D"/>
    <w:rsid w:val="002565D5"/>
    <w:rsid w:val="00261B37"/>
    <w:rsid w:val="002622C0"/>
    <w:rsid w:val="0026233D"/>
    <w:rsid w:val="002669FF"/>
    <w:rsid w:val="002674CB"/>
    <w:rsid w:val="00270EDB"/>
    <w:rsid w:val="002727F2"/>
    <w:rsid w:val="00272FFD"/>
    <w:rsid w:val="002743AC"/>
    <w:rsid w:val="002778AE"/>
    <w:rsid w:val="0028116E"/>
    <w:rsid w:val="002821DE"/>
    <w:rsid w:val="0028269A"/>
    <w:rsid w:val="00282B69"/>
    <w:rsid w:val="00283590"/>
    <w:rsid w:val="00283CBB"/>
    <w:rsid w:val="00284509"/>
    <w:rsid w:val="00286973"/>
    <w:rsid w:val="00293BE4"/>
    <w:rsid w:val="00294E70"/>
    <w:rsid w:val="00296CA0"/>
    <w:rsid w:val="00296F97"/>
    <w:rsid w:val="002A1924"/>
    <w:rsid w:val="002A37ED"/>
    <w:rsid w:val="002A7420"/>
    <w:rsid w:val="002B0544"/>
    <w:rsid w:val="002B0F12"/>
    <w:rsid w:val="002B1281"/>
    <w:rsid w:val="002B1308"/>
    <w:rsid w:val="002B4554"/>
    <w:rsid w:val="002B498D"/>
    <w:rsid w:val="002C09E8"/>
    <w:rsid w:val="002C17DC"/>
    <w:rsid w:val="002C72D8"/>
    <w:rsid w:val="002D0659"/>
    <w:rsid w:val="002D11FA"/>
    <w:rsid w:val="002E0DDF"/>
    <w:rsid w:val="002E2906"/>
    <w:rsid w:val="002E363B"/>
    <w:rsid w:val="002E4727"/>
    <w:rsid w:val="002E51EE"/>
    <w:rsid w:val="002E5635"/>
    <w:rsid w:val="002E64C3"/>
    <w:rsid w:val="002E6A2C"/>
    <w:rsid w:val="002F1D8C"/>
    <w:rsid w:val="002F21DA"/>
    <w:rsid w:val="002F2D49"/>
    <w:rsid w:val="002F7DD0"/>
    <w:rsid w:val="00301F39"/>
    <w:rsid w:val="00305841"/>
    <w:rsid w:val="00305BCE"/>
    <w:rsid w:val="00306755"/>
    <w:rsid w:val="00306807"/>
    <w:rsid w:val="00307DFE"/>
    <w:rsid w:val="00311466"/>
    <w:rsid w:val="00312117"/>
    <w:rsid w:val="003151DA"/>
    <w:rsid w:val="00316A68"/>
    <w:rsid w:val="003208B6"/>
    <w:rsid w:val="00321CBC"/>
    <w:rsid w:val="00325926"/>
    <w:rsid w:val="00325E9D"/>
    <w:rsid w:val="003268FF"/>
    <w:rsid w:val="00327A8A"/>
    <w:rsid w:val="003330A8"/>
    <w:rsid w:val="00336610"/>
    <w:rsid w:val="00341B82"/>
    <w:rsid w:val="00343F73"/>
    <w:rsid w:val="0034457C"/>
    <w:rsid w:val="00345060"/>
    <w:rsid w:val="00347964"/>
    <w:rsid w:val="00350C28"/>
    <w:rsid w:val="0035323B"/>
    <w:rsid w:val="00354D50"/>
    <w:rsid w:val="003609D2"/>
    <w:rsid w:val="00361276"/>
    <w:rsid w:val="003634B5"/>
    <w:rsid w:val="00363F22"/>
    <w:rsid w:val="003643D7"/>
    <w:rsid w:val="00366FB6"/>
    <w:rsid w:val="0037029A"/>
    <w:rsid w:val="003719AB"/>
    <w:rsid w:val="003720F7"/>
    <w:rsid w:val="00375564"/>
    <w:rsid w:val="003769F9"/>
    <w:rsid w:val="00383191"/>
    <w:rsid w:val="00384603"/>
    <w:rsid w:val="003846A9"/>
    <w:rsid w:val="00386DED"/>
    <w:rsid w:val="0039119B"/>
    <w:rsid w:val="003912E7"/>
    <w:rsid w:val="00392288"/>
    <w:rsid w:val="00393523"/>
    <w:rsid w:val="00393947"/>
    <w:rsid w:val="00394026"/>
    <w:rsid w:val="00397AE9"/>
    <w:rsid w:val="003A2275"/>
    <w:rsid w:val="003A3029"/>
    <w:rsid w:val="003A6A4F"/>
    <w:rsid w:val="003A7088"/>
    <w:rsid w:val="003A72BB"/>
    <w:rsid w:val="003B00DF"/>
    <w:rsid w:val="003B1275"/>
    <w:rsid w:val="003B1778"/>
    <w:rsid w:val="003B2546"/>
    <w:rsid w:val="003C08E1"/>
    <w:rsid w:val="003C11CB"/>
    <w:rsid w:val="003C1B6F"/>
    <w:rsid w:val="003C4681"/>
    <w:rsid w:val="003C4DFC"/>
    <w:rsid w:val="003C6721"/>
    <w:rsid w:val="003C75F3"/>
    <w:rsid w:val="003C78A3"/>
    <w:rsid w:val="003C7B76"/>
    <w:rsid w:val="003D3B7D"/>
    <w:rsid w:val="003D518A"/>
    <w:rsid w:val="003D7765"/>
    <w:rsid w:val="003E1867"/>
    <w:rsid w:val="003E5729"/>
    <w:rsid w:val="003E5B4C"/>
    <w:rsid w:val="003E7896"/>
    <w:rsid w:val="003F0A0C"/>
    <w:rsid w:val="003F32A8"/>
    <w:rsid w:val="003F4EE0"/>
    <w:rsid w:val="003F6E0F"/>
    <w:rsid w:val="004012F7"/>
    <w:rsid w:val="00402153"/>
    <w:rsid w:val="0040224E"/>
    <w:rsid w:val="00402FC1"/>
    <w:rsid w:val="004040AB"/>
    <w:rsid w:val="00406EDB"/>
    <w:rsid w:val="0041413F"/>
    <w:rsid w:val="00414F14"/>
    <w:rsid w:val="00414F84"/>
    <w:rsid w:val="004153C6"/>
    <w:rsid w:val="00415A1D"/>
    <w:rsid w:val="00421DB8"/>
    <w:rsid w:val="00421FCD"/>
    <w:rsid w:val="00424F24"/>
    <w:rsid w:val="00425082"/>
    <w:rsid w:val="004264F7"/>
    <w:rsid w:val="004313EC"/>
    <w:rsid w:val="00431DEB"/>
    <w:rsid w:val="0043775A"/>
    <w:rsid w:val="00440E9A"/>
    <w:rsid w:val="004431BF"/>
    <w:rsid w:val="00446B29"/>
    <w:rsid w:val="00447A09"/>
    <w:rsid w:val="00450B88"/>
    <w:rsid w:val="00451604"/>
    <w:rsid w:val="004518CB"/>
    <w:rsid w:val="00453F9A"/>
    <w:rsid w:val="00454429"/>
    <w:rsid w:val="0046071C"/>
    <w:rsid w:val="00465945"/>
    <w:rsid w:val="00470F90"/>
    <w:rsid w:val="00471E91"/>
    <w:rsid w:val="00473764"/>
    <w:rsid w:val="00473ED4"/>
    <w:rsid w:val="0047437E"/>
    <w:rsid w:val="00474675"/>
    <w:rsid w:val="0047470C"/>
    <w:rsid w:val="004761FA"/>
    <w:rsid w:val="004816C6"/>
    <w:rsid w:val="00481AA5"/>
    <w:rsid w:val="00487DFF"/>
    <w:rsid w:val="00490564"/>
    <w:rsid w:val="0049593B"/>
    <w:rsid w:val="00495E8E"/>
    <w:rsid w:val="00497AED"/>
    <w:rsid w:val="004A051C"/>
    <w:rsid w:val="004A1F1E"/>
    <w:rsid w:val="004A26A1"/>
    <w:rsid w:val="004A35F9"/>
    <w:rsid w:val="004A4A38"/>
    <w:rsid w:val="004A50CC"/>
    <w:rsid w:val="004B13B8"/>
    <w:rsid w:val="004B24C1"/>
    <w:rsid w:val="004B59C2"/>
    <w:rsid w:val="004C0D29"/>
    <w:rsid w:val="004C292F"/>
    <w:rsid w:val="004D67C3"/>
    <w:rsid w:val="004E108D"/>
    <w:rsid w:val="004E10E2"/>
    <w:rsid w:val="004E361C"/>
    <w:rsid w:val="004F4903"/>
    <w:rsid w:val="004F4B14"/>
    <w:rsid w:val="004F6AD0"/>
    <w:rsid w:val="00500E26"/>
    <w:rsid w:val="0050156F"/>
    <w:rsid w:val="00502351"/>
    <w:rsid w:val="00503558"/>
    <w:rsid w:val="00504535"/>
    <w:rsid w:val="00507251"/>
    <w:rsid w:val="00510280"/>
    <w:rsid w:val="00511819"/>
    <w:rsid w:val="00511D9E"/>
    <w:rsid w:val="00513842"/>
    <w:rsid w:val="00513D73"/>
    <w:rsid w:val="00514A43"/>
    <w:rsid w:val="00515194"/>
    <w:rsid w:val="0051524A"/>
    <w:rsid w:val="0051529B"/>
    <w:rsid w:val="00517119"/>
    <w:rsid w:val="005174E5"/>
    <w:rsid w:val="00517BA3"/>
    <w:rsid w:val="00522393"/>
    <w:rsid w:val="00522620"/>
    <w:rsid w:val="00523C15"/>
    <w:rsid w:val="00525553"/>
    <w:rsid w:val="00525656"/>
    <w:rsid w:val="00527CE1"/>
    <w:rsid w:val="00534C02"/>
    <w:rsid w:val="0054264B"/>
    <w:rsid w:val="00543786"/>
    <w:rsid w:val="005533D7"/>
    <w:rsid w:val="00554755"/>
    <w:rsid w:val="00556211"/>
    <w:rsid w:val="00556596"/>
    <w:rsid w:val="00556B48"/>
    <w:rsid w:val="005620C0"/>
    <w:rsid w:val="00563E52"/>
    <w:rsid w:val="00564DE6"/>
    <w:rsid w:val="005703DE"/>
    <w:rsid w:val="00571424"/>
    <w:rsid w:val="005717DE"/>
    <w:rsid w:val="0057333C"/>
    <w:rsid w:val="0057347B"/>
    <w:rsid w:val="005759EB"/>
    <w:rsid w:val="005774F9"/>
    <w:rsid w:val="00583340"/>
    <w:rsid w:val="005834E4"/>
    <w:rsid w:val="0058464E"/>
    <w:rsid w:val="005853D0"/>
    <w:rsid w:val="00590DAD"/>
    <w:rsid w:val="00591ABF"/>
    <w:rsid w:val="00591CFE"/>
    <w:rsid w:val="005939AE"/>
    <w:rsid w:val="00593B48"/>
    <w:rsid w:val="00594BFD"/>
    <w:rsid w:val="005977B2"/>
    <w:rsid w:val="005A01CB"/>
    <w:rsid w:val="005A2C0A"/>
    <w:rsid w:val="005A58FF"/>
    <w:rsid w:val="005A5EAF"/>
    <w:rsid w:val="005A64C0"/>
    <w:rsid w:val="005B3C11"/>
    <w:rsid w:val="005B44E0"/>
    <w:rsid w:val="005C1178"/>
    <w:rsid w:val="005C1C28"/>
    <w:rsid w:val="005C6DB5"/>
    <w:rsid w:val="005C6F8E"/>
    <w:rsid w:val="005D7D03"/>
    <w:rsid w:val="005E0FD9"/>
    <w:rsid w:val="005E19E7"/>
    <w:rsid w:val="005E3C33"/>
    <w:rsid w:val="005E6B60"/>
    <w:rsid w:val="005F0D35"/>
    <w:rsid w:val="005F7358"/>
    <w:rsid w:val="00601710"/>
    <w:rsid w:val="0060334E"/>
    <w:rsid w:val="00603762"/>
    <w:rsid w:val="00603B35"/>
    <w:rsid w:val="00604F46"/>
    <w:rsid w:val="006065E8"/>
    <w:rsid w:val="00611350"/>
    <w:rsid w:val="006128C2"/>
    <w:rsid w:val="00613F2A"/>
    <w:rsid w:val="006167D1"/>
    <w:rsid w:val="0061716C"/>
    <w:rsid w:val="00621035"/>
    <w:rsid w:val="006243A1"/>
    <w:rsid w:val="00624A50"/>
    <w:rsid w:val="00627EEE"/>
    <w:rsid w:val="00632E56"/>
    <w:rsid w:val="00634F7C"/>
    <w:rsid w:val="00635CBA"/>
    <w:rsid w:val="00641399"/>
    <w:rsid w:val="006414C7"/>
    <w:rsid w:val="00641B39"/>
    <w:rsid w:val="0064338B"/>
    <w:rsid w:val="006435A6"/>
    <w:rsid w:val="00644C6D"/>
    <w:rsid w:val="00646542"/>
    <w:rsid w:val="00647F36"/>
    <w:rsid w:val="006504F4"/>
    <w:rsid w:val="0065066E"/>
    <w:rsid w:val="00650E95"/>
    <w:rsid w:val="00652BE9"/>
    <w:rsid w:val="00654BC9"/>
    <w:rsid w:val="00654C11"/>
    <w:rsid w:val="00654F11"/>
    <w:rsid w:val="006552E3"/>
    <w:rsid w:val="006552FD"/>
    <w:rsid w:val="0065741B"/>
    <w:rsid w:val="00660C09"/>
    <w:rsid w:val="006634E5"/>
    <w:rsid w:val="00663AF3"/>
    <w:rsid w:val="00665446"/>
    <w:rsid w:val="00666B6C"/>
    <w:rsid w:val="00680961"/>
    <w:rsid w:val="00682106"/>
    <w:rsid w:val="00682682"/>
    <w:rsid w:val="00682702"/>
    <w:rsid w:val="00682CAE"/>
    <w:rsid w:val="00682DC5"/>
    <w:rsid w:val="00690DAD"/>
    <w:rsid w:val="00692368"/>
    <w:rsid w:val="006A2EBC"/>
    <w:rsid w:val="006A3DA6"/>
    <w:rsid w:val="006A4903"/>
    <w:rsid w:val="006A53B4"/>
    <w:rsid w:val="006A5EA0"/>
    <w:rsid w:val="006A7075"/>
    <w:rsid w:val="006A74DC"/>
    <w:rsid w:val="006A783B"/>
    <w:rsid w:val="006A7B33"/>
    <w:rsid w:val="006B326F"/>
    <w:rsid w:val="006B4E13"/>
    <w:rsid w:val="006B75DD"/>
    <w:rsid w:val="006C21DD"/>
    <w:rsid w:val="006C351F"/>
    <w:rsid w:val="006C3B49"/>
    <w:rsid w:val="006C4093"/>
    <w:rsid w:val="006C4E8F"/>
    <w:rsid w:val="006C67E0"/>
    <w:rsid w:val="006C7ABA"/>
    <w:rsid w:val="006D0D60"/>
    <w:rsid w:val="006D1122"/>
    <w:rsid w:val="006D2E23"/>
    <w:rsid w:val="006D3C00"/>
    <w:rsid w:val="006D417D"/>
    <w:rsid w:val="006D48C2"/>
    <w:rsid w:val="006D572D"/>
    <w:rsid w:val="006D5F38"/>
    <w:rsid w:val="006D6CF4"/>
    <w:rsid w:val="006E26B6"/>
    <w:rsid w:val="006E3675"/>
    <w:rsid w:val="006E4A7F"/>
    <w:rsid w:val="006E7A83"/>
    <w:rsid w:val="006F02CE"/>
    <w:rsid w:val="006F0E7A"/>
    <w:rsid w:val="006F66AF"/>
    <w:rsid w:val="007042B1"/>
    <w:rsid w:val="00704DF6"/>
    <w:rsid w:val="007050C2"/>
    <w:rsid w:val="0070651C"/>
    <w:rsid w:val="007130A6"/>
    <w:rsid w:val="007132A3"/>
    <w:rsid w:val="00714F45"/>
    <w:rsid w:val="00716421"/>
    <w:rsid w:val="0071671B"/>
    <w:rsid w:val="00724EFB"/>
    <w:rsid w:val="00725D54"/>
    <w:rsid w:val="00726F99"/>
    <w:rsid w:val="0073240C"/>
    <w:rsid w:val="00732C24"/>
    <w:rsid w:val="0073316F"/>
    <w:rsid w:val="0074051E"/>
    <w:rsid w:val="007419C3"/>
    <w:rsid w:val="00744F22"/>
    <w:rsid w:val="007467A7"/>
    <w:rsid w:val="007469DD"/>
    <w:rsid w:val="0074741B"/>
    <w:rsid w:val="0074759E"/>
    <w:rsid w:val="007478EA"/>
    <w:rsid w:val="00747FFE"/>
    <w:rsid w:val="0075415C"/>
    <w:rsid w:val="00754B48"/>
    <w:rsid w:val="00761BD2"/>
    <w:rsid w:val="00763502"/>
    <w:rsid w:val="007748FE"/>
    <w:rsid w:val="007803BD"/>
    <w:rsid w:val="00780E60"/>
    <w:rsid w:val="00781EBA"/>
    <w:rsid w:val="00783ED4"/>
    <w:rsid w:val="00784431"/>
    <w:rsid w:val="007913AB"/>
    <w:rsid w:val="007914F7"/>
    <w:rsid w:val="00797CCA"/>
    <w:rsid w:val="007A474A"/>
    <w:rsid w:val="007A5960"/>
    <w:rsid w:val="007A6352"/>
    <w:rsid w:val="007B1625"/>
    <w:rsid w:val="007B1777"/>
    <w:rsid w:val="007B1AE9"/>
    <w:rsid w:val="007B329D"/>
    <w:rsid w:val="007B706E"/>
    <w:rsid w:val="007B71EB"/>
    <w:rsid w:val="007B7DF3"/>
    <w:rsid w:val="007C0060"/>
    <w:rsid w:val="007C2356"/>
    <w:rsid w:val="007C6205"/>
    <w:rsid w:val="007C686A"/>
    <w:rsid w:val="007C728E"/>
    <w:rsid w:val="007D0136"/>
    <w:rsid w:val="007D2C53"/>
    <w:rsid w:val="007D3D60"/>
    <w:rsid w:val="007D6981"/>
    <w:rsid w:val="007E12C5"/>
    <w:rsid w:val="007E1980"/>
    <w:rsid w:val="007E3E79"/>
    <w:rsid w:val="007E4B76"/>
    <w:rsid w:val="007E5EA8"/>
    <w:rsid w:val="007E609A"/>
    <w:rsid w:val="007F0CF1"/>
    <w:rsid w:val="007F12A5"/>
    <w:rsid w:val="007F35FD"/>
    <w:rsid w:val="007F4CF1"/>
    <w:rsid w:val="007F758D"/>
    <w:rsid w:val="007F7C0F"/>
    <w:rsid w:val="007F7D52"/>
    <w:rsid w:val="00802658"/>
    <w:rsid w:val="0080654C"/>
    <w:rsid w:val="008071C6"/>
    <w:rsid w:val="00812DAE"/>
    <w:rsid w:val="00813DDF"/>
    <w:rsid w:val="00815204"/>
    <w:rsid w:val="00817A00"/>
    <w:rsid w:val="00821724"/>
    <w:rsid w:val="0082272A"/>
    <w:rsid w:val="008230D0"/>
    <w:rsid w:val="0082487C"/>
    <w:rsid w:val="00825A5A"/>
    <w:rsid w:val="00826BEF"/>
    <w:rsid w:val="00827828"/>
    <w:rsid w:val="00835DB3"/>
    <w:rsid w:val="0083617B"/>
    <w:rsid w:val="008371BD"/>
    <w:rsid w:val="0083752F"/>
    <w:rsid w:val="0084086E"/>
    <w:rsid w:val="00845E81"/>
    <w:rsid w:val="008504A8"/>
    <w:rsid w:val="0085282E"/>
    <w:rsid w:val="00853D2A"/>
    <w:rsid w:val="00857B19"/>
    <w:rsid w:val="00861139"/>
    <w:rsid w:val="008644D8"/>
    <w:rsid w:val="00865D1D"/>
    <w:rsid w:val="00866119"/>
    <w:rsid w:val="00866A05"/>
    <w:rsid w:val="0087198C"/>
    <w:rsid w:val="00872C1F"/>
    <w:rsid w:val="00873B42"/>
    <w:rsid w:val="00875C18"/>
    <w:rsid w:val="00875C3D"/>
    <w:rsid w:val="00876E7B"/>
    <w:rsid w:val="008856D8"/>
    <w:rsid w:val="00892DCD"/>
    <w:rsid w:val="00892E82"/>
    <w:rsid w:val="00893339"/>
    <w:rsid w:val="008A0B92"/>
    <w:rsid w:val="008A1D57"/>
    <w:rsid w:val="008A7D1F"/>
    <w:rsid w:val="008B067E"/>
    <w:rsid w:val="008B1942"/>
    <w:rsid w:val="008B4668"/>
    <w:rsid w:val="008B79A4"/>
    <w:rsid w:val="008B79CB"/>
    <w:rsid w:val="008C0D82"/>
    <w:rsid w:val="008C1B58"/>
    <w:rsid w:val="008C1F76"/>
    <w:rsid w:val="008C39AE"/>
    <w:rsid w:val="008C3CE8"/>
    <w:rsid w:val="008C47C4"/>
    <w:rsid w:val="008C590D"/>
    <w:rsid w:val="008D2451"/>
    <w:rsid w:val="008D4BB8"/>
    <w:rsid w:val="008D6AA7"/>
    <w:rsid w:val="008E031B"/>
    <w:rsid w:val="008E7029"/>
    <w:rsid w:val="008E7EF6"/>
    <w:rsid w:val="008F1F98"/>
    <w:rsid w:val="008F43D8"/>
    <w:rsid w:val="008F6758"/>
    <w:rsid w:val="009040DD"/>
    <w:rsid w:val="00905B47"/>
    <w:rsid w:val="00907E63"/>
    <w:rsid w:val="0091253A"/>
    <w:rsid w:val="0091331C"/>
    <w:rsid w:val="009145E5"/>
    <w:rsid w:val="00915C46"/>
    <w:rsid w:val="00917946"/>
    <w:rsid w:val="00921568"/>
    <w:rsid w:val="009279DE"/>
    <w:rsid w:val="00930116"/>
    <w:rsid w:val="00933A39"/>
    <w:rsid w:val="00934F9A"/>
    <w:rsid w:val="00937160"/>
    <w:rsid w:val="00937725"/>
    <w:rsid w:val="00937A7C"/>
    <w:rsid w:val="0094212C"/>
    <w:rsid w:val="00942F48"/>
    <w:rsid w:val="00954689"/>
    <w:rsid w:val="00956D36"/>
    <w:rsid w:val="009607AE"/>
    <w:rsid w:val="009617C9"/>
    <w:rsid w:val="00961C93"/>
    <w:rsid w:val="009640DF"/>
    <w:rsid w:val="00965324"/>
    <w:rsid w:val="0097091E"/>
    <w:rsid w:val="0097195A"/>
    <w:rsid w:val="009724CA"/>
    <w:rsid w:val="00972CE0"/>
    <w:rsid w:val="009760D3"/>
    <w:rsid w:val="00977132"/>
    <w:rsid w:val="009819B1"/>
    <w:rsid w:val="00981A4B"/>
    <w:rsid w:val="00982501"/>
    <w:rsid w:val="0098757C"/>
    <w:rsid w:val="009877D3"/>
    <w:rsid w:val="00991A48"/>
    <w:rsid w:val="0099422E"/>
    <w:rsid w:val="00994E8F"/>
    <w:rsid w:val="009951DC"/>
    <w:rsid w:val="009959BB"/>
    <w:rsid w:val="00997158"/>
    <w:rsid w:val="009A174A"/>
    <w:rsid w:val="009A3A7C"/>
    <w:rsid w:val="009A4674"/>
    <w:rsid w:val="009A4E0B"/>
    <w:rsid w:val="009A7E73"/>
    <w:rsid w:val="009B2ADB"/>
    <w:rsid w:val="009B603A"/>
    <w:rsid w:val="009C2D0E"/>
    <w:rsid w:val="009C3DAC"/>
    <w:rsid w:val="009C42E0"/>
    <w:rsid w:val="009C56A2"/>
    <w:rsid w:val="009D34FE"/>
    <w:rsid w:val="009D3BC3"/>
    <w:rsid w:val="009D5362"/>
    <w:rsid w:val="009E09A0"/>
    <w:rsid w:val="009E1415"/>
    <w:rsid w:val="009E1545"/>
    <w:rsid w:val="009E4A26"/>
    <w:rsid w:val="009E5580"/>
    <w:rsid w:val="009E6116"/>
    <w:rsid w:val="009F3853"/>
    <w:rsid w:val="009F390F"/>
    <w:rsid w:val="009F3EC0"/>
    <w:rsid w:val="009F40A9"/>
    <w:rsid w:val="009F6D27"/>
    <w:rsid w:val="00A00861"/>
    <w:rsid w:val="00A014EC"/>
    <w:rsid w:val="00A02954"/>
    <w:rsid w:val="00A02E43"/>
    <w:rsid w:val="00A05DEA"/>
    <w:rsid w:val="00A065F9"/>
    <w:rsid w:val="00A07F34"/>
    <w:rsid w:val="00A22154"/>
    <w:rsid w:val="00A25C38"/>
    <w:rsid w:val="00A335DC"/>
    <w:rsid w:val="00A33898"/>
    <w:rsid w:val="00A351F9"/>
    <w:rsid w:val="00A36BBE"/>
    <w:rsid w:val="00A36F54"/>
    <w:rsid w:val="00A37D59"/>
    <w:rsid w:val="00A42586"/>
    <w:rsid w:val="00A4307A"/>
    <w:rsid w:val="00A47EBB"/>
    <w:rsid w:val="00A51CDD"/>
    <w:rsid w:val="00A5286D"/>
    <w:rsid w:val="00A548E5"/>
    <w:rsid w:val="00A573D7"/>
    <w:rsid w:val="00A61EBD"/>
    <w:rsid w:val="00A65E78"/>
    <w:rsid w:val="00A6730D"/>
    <w:rsid w:val="00A67787"/>
    <w:rsid w:val="00A704CF"/>
    <w:rsid w:val="00A71625"/>
    <w:rsid w:val="00A71B9B"/>
    <w:rsid w:val="00A751C7"/>
    <w:rsid w:val="00A75A99"/>
    <w:rsid w:val="00A772A3"/>
    <w:rsid w:val="00A85585"/>
    <w:rsid w:val="00A85F9F"/>
    <w:rsid w:val="00A87844"/>
    <w:rsid w:val="00AA038C"/>
    <w:rsid w:val="00AA6285"/>
    <w:rsid w:val="00AA74C0"/>
    <w:rsid w:val="00AA7A09"/>
    <w:rsid w:val="00AB1EA0"/>
    <w:rsid w:val="00AB204F"/>
    <w:rsid w:val="00AB2BC6"/>
    <w:rsid w:val="00AB3B50"/>
    <w:rsid w:val="00AB638E"/>
    <w:rsid w:val="00AC05B1"/>
    <w:rsid w:val="00AC18F4"/>
    <w:rsid w:val="00AC3B5B"/>
    <w:rsid w:val="00AC4C7F"/>
    <w:rsid w:val="00AC6E2C"/>
    <w:rsid w:val="00AD1D13"/>
    <w:rsid w:val="00AD356C"/>
    <w:rsid w:val="00AD6C17"/>
    <w:rsid w:val="00AD7CC7"/>
    <w:rsid w:val="00AE07F1"/>
    <w:rsid w:val="00AE2914"/>
    <w:rsid w:val="00AE3537"/>
    <w:rsid w:val="00AE4348"/>
    <w:rsid w:val="00AE6D15"/>
    <w:rsid w:val="00AE744E"/>
    <w:rsid w:val="00AF338C"/>
    <w:rsid w:val="00AF5803"/>
    <w:rsid w:val="00AF6B5D"/>
    <w:rsid w:val="00B0056F"/>
    <w:rsid w:val="00B04182"/>
    <w:rsid w:val="00B06A70"/>
    <w:rsid w:val="00B07AE3"/>
    <w:rsid w:val="00B11430"/>
    <w:rsid w:val="00B16811"/>
    <w:rsid w:val="00B20D33"/>
    <w:rsid w:val="00B30590"/>
    <w:rsid w:val="00B314A3"/>
    <w:rsid w:val="00B353EB"/>
    <w:rsid w:val="00B359F6"/>
    <w:rsid w:val="00B439C4"/>
    <w:rsid w:val="00B4535E"/>
    <w:rsid w:val="00B52A8C"/>
    <w:rsid w:val="00B573FA"/>
    <w:rsid w:val="00B57B44"/>
    <w:rsid w:val="00B57D16"/>
    <w:rsid w:val="00B60112"/>
    <w:rsid w:val="00B61DF6"/>
    <w:rsid w:val="00B621A5"/>
    <w:rsid w:val="00B62C48"/>
    <w:rsid w:val="00B636A8"/>
    <w:rsid w:val="00B63CAC"/>
    <w:rsid w:val="00B665C6"/>
    <w:rsid w:val="00B72C1B"/>
    <w:rsid w:val="00B7368B"/>
    <w:rsid w:val="00B7775C"/>
    <w:rsid w:val="00B805AF"/>
    <w:rsid w:val="00B8253D"/>
    <w:rsid w:val="00B82667"/>
    <w:rsid w:val="00B83702"/>
    <w:rsid w:val="00B84FB3"/>
    <w:rsid w:val="00B869EC"/>
    <w:rsid w:val="00B92569"/>
    <w:rsid w:val="00B9397A"/>
    <w:rsid w:val="00B93D15"/>
    <w:rsid w:val="00B94452"/>
    <w:rsid w:val="00B94B55"/>
    <w:rsid w:val="00B9633D"/>
    <w:rsid w:val="00BA0B75"/>
    <w:rsid w:val="00BA109A"/>
    <w:rsid w:val="00BA2EBE"/>
    <w:rsid w:val="00BA31EC"/>
    <w:rsid w:val="00BA54B4"/>
    <w:rsid w:val="00BB0F28"/>
    <w:rsid w:val="00BB458A"/>
    <w:rsid w:val="00BB4643"/>
    <w:rsid w:val="00BB6748"/>
    <w:rsid w:val="00BB7900"/>
    <w:rsid w:val="00BC1E52"/>
    <w:rsid w:val="00BC3892"/>
    <w:rsid w:val="00BD00D3"/>
    <w:rsid w:val="00BD1659"/>
    <w:rsid w:val="00BD185E"/>
    <w:rsid w:val="00BD3AA9"/>
    <w:rsid w:val="00BD3AD0"/>
    <w:rsid w:val="00BD4A18"/>
    <w:rsid w:val="00BD4FBC"/>
    <w:rsid w:val="00BD6DB2"/>
    <w:rsid w:val="00BE11CF"/>
    <w:rsid w:val="00BE1AF7"/>
    <w:rsid w:val="00BE21AB"/>
    <w:rsid w:val="00BE3AA5"/>
    <w:rsid w:val="00BE4BE0"/>
    <w:rsid w:val="00BE55CB"/>
    <w:rsid w:val="00BF020A"/>
    <w:rsid w:val="00BF5ECE"/>
    <w:rsid w:val="00BF617A"/>
    <w:rsid w:val="00BF6FCE"/>
    <w:rsid w:val="00C01DB7"/>
    <w:rsid w:val="00C0379D"/>
    <w:rsid w:val="00C03931"/>
    <w:rsid w:val="00C05FE3"/>
    <w:rsid w:val="00C12345"/>
    <w:rsid w:val="00C14F2A"/>
    <w:rsid w:val="00C15A2F"/>
    <w:rsid w:val="00C16116"/>
    <w:rsid w:val="00C17346"/>
    <w:rsid w:val="00C2136D"/>
    <w:rsid w:val="00C214EE"/>
    <w:rsid w:val="00C2314B"/>
    <w:rsid w:val="00C2459A"/>
    <w:rsid w:val="00C2462C"/>
    <w:rsid w:val="00C24971"/>
    <w:rsid w:val="00C26BE5"/>
    <w:rsid w:val="00C26E4D"/>
    <w:rsid w:val="00C272EE"/>
    <w:rsid w:val="00C27909"/>
    <w:rsid w:val="00C27B03"/>
    <w:rsid w:val="00C314E1"/>
    <w:rsid w:val="00C3384B"/>
    <w:rsid w:val="00C34397"/>
    <w:rsid w:val="00C343EA"/>
    <w:rsid w:val="00C3788B"/>
    <w:rsid w:val="00C4095D"/>
    <w:rsid w:val="00C43884"/>
    <w:rsid w:val="00C44AF5"/>
    <w:rsid w:val="00C4625E"/>
    <w:rsid w:val="00C462A8"/>
    <w:rsid w:val="00C5013F"/>
    <w:rsid w:val="00C5380E"/>
    <w:rsid w:val="00C579C9"/>
    <w:rsid w:val="00C601D2"/>
    <w:rsid w:val="00C614F7"/>
    <w:rsid w:val="00C65BCC"/>
    <w:rsid w:val="00C661AD"/>
    <w:rsid w:val="00C6621B"/>
    <w:rsid w:val="00C66970"/>
    <w:rsid w:val="00C67722"/>
    <w:rsid w:val="00C71827"/>
    <w:rsid w:val="00C724C6"/>
    <w:rsid w:val="00C73522"/>
    <w:rsid w:val="00C73FFC"/>
    <w:rsid w:val="00C752C3"/>
    <w:rsid w:val="00C80028"/>
    <w:rsid w:val="00C81B00"/>
    <w:rsid w:val="00C81BC9"/>
    <w:rsid w:val="00C83D34"/>
    <w:rsid w:val="00C8691C"/>
    <w:rsid w:val="00C90FBD"/>
    <w:rsid w:val="00C920EF"/>
    <w:rsid w:val="00C961DD"/>
    <w:rsid w:val="00C96364"/>
    <w:rsid w:val="00C971C0"/>
    <w:rsid w:val="00CA168A"/>
    <w:rsid w:val="00CA357E"/>
    <w:rsid w:val="00CA3879"/>
    <w:rsid w:val="00CA44F9"/>
    <w:rsid w:val="00CA4A69"/>
    <w:rsid w:val="00CA5C83"/>
    <w:rsid w:val="00CB0C15"/>
    <w:rsid w:val="00CB31C4"/>
    <w:rsid w:val="00CB4089"/>
    <w:rsid w:val="00CB4903"/>
    <w:rsid w:val="00CC331A"/>
    <w:rsid w:val="00CC37D0"/>
    <w:rsid w:val="00CC3E0C"/>
    <w:rsid w:val="00CC58D3"/>
    <w:rsid w:val="00CC784D"/>
    <w:rsid w:val="00CD3C2F"/>
    <w:rsid w:val="00CE080E"/>
    <w:rsid w:val="00CE2E22"/>
    <w:rsid w:val="00CE625F"/>
    <w:rsid w:val="00CF0FB6"/>
    <w:rsid w:val="00CF2E61"/>
    <w:rsid w:val="00CF31AA"/>
    <w:rsid w:val="00D00E10"/>
    <w:rsid w:val="00D011FD"/>
    <w:rsid w:val="00D017C2"/>
    <w:rsid w:val="00D02635"/>
    <w:rsid w:val="00D0337B"/>
    <w:rsid w:val="00D04CF1"/>
    <w:rsid w:val="00D05033"/>
    <w:rsid w:val="00D079B2"/>
    <w:rsid w:val="00D114E9"/>
    <w:rsid w:val="00D25969"/>
    <w:rsid w:val="00D27599"/>
    <w:rsid w:val="00D27D6A"/>
    <w:rsid w:val="00D429C6"/>
    <w:rsid w:val="00D44582"/>
    <w:rsid w:val="00D47748"/>
    <w:rsid w:val="00D477B0"/>
    <w:rsid w:val="00D50558"/>
    <w:rsid w:val="00D54CC3"/>
    <w:rsid w:val="00D6041A"/>
    <w:rsid w:val="00D60D77"/>
    <w:rsid w:val="00D633EB"/>
    <w:rsid w:val="00D645D6"/>
    <w:rsid w:val="00D64F81"/>
    <w:rsid w:val="00D67704"/>
    <w:rsid w:val="00D72EFD"/>
    <w:rsid w:val="00D7666D"/>
    <w:rsid w:val="00D7667A"/>
    <w:rsid w:val="00D829AC"/>
    <w:rsid w:val="00D82FF7"/>
    <w:rsid w:val="00D83290"/>
    <w:rsid w:val="00D847FE"/>
    <w:rsid w:val="00D84F7B"/>
    <w:rsid w:val="00D9140E"/>
    <w:rsid w:val="00D964EA"/>
    <w:rsid w:val="00D966D0"/>
    <w:rsid w:val="00DA0C59"/>
    <w:rsid w:val="00DA0F51"/>
    <w:rsid w:val="00DA1600"/>
    <w:rsid w:val="00DA3991"/>
    <w:rsid w:val="00DA5A6D"/>
    <w:rsid w:val="00DB0990"/>
    <w:rsid w:val="00DB2638"/>
    <w:rsid w:val="00DB7E6C"/>
    <w:rsid w:val="00DC1A98"/>
    <w:rsid w:val="00DC214B"/>
    <w:rsid w:val="00DC32DD"/>
    <w:rsid w:val="00DC40D1"/>
    <w:rsid w:val="00DD117E"/>
    <w:rsid w:val="00DD2CAB"/>
    <w:rsid w:val="00DD4DE9"/>
    <w:rsid w:val="00DD5A29"/>
    <w:rsid w:val="00DD5D9D"/>
    <w:rsid w:val="00DD78C4"/>
    <w:rsid w:val="00DE096D"/>
    <w:rsid w:val="00DE33E8"/>
    <w:rsid w:val="00DE35CB"/>
    <w:rsid w:val="00DE3DBA"/>
    <w:rsid w:val="00DE4EDF"/>
    <w:rsid w:val="00DE5473"/>
    <w:rsid w:val="00DF21E9"/>
    <w:rsid w:val="00DF3943"/>
    <w:rsid w:val="00DF427D"/>
    <w:rsid w:val="00E0049B"/>
    <w:rsid w:val="00E0051A"/>
    <w:rsid w:val="00E00F14"/>
    <w:rsid w:val="00E06386"/>
    <w:rsid w:val="00E10EEF"/>
    <w:rsid w:val="00E2427F"/>
    <w:rsid w:val="00E24EB4"/>
    <w:rsid w:val="00E320ED"/>
    <w:rsid w:val="00E33AFB"/>
    <w:rsid w:val="00E34218"/>
    <w:rsid w:val="00E42C83"/>
    <w:rsid w:val="00E445F1"/>
    <w:rsid w:val="00E46282"/>
    <w:rsid w:val="00E46A36"/>
    <w:rsid w:val="00E50E25"/>
    <w:rsid w:val="00E5216E"/>
    <w:rsid w:val="00E5340C"/>
    <w:rsid w:val="00E55042"/>
    <w:rsid w:val="00E576A6"/>
    <w:rsid w:val="00E615E6"/>
    <w:rsid w:val="00E62117"/>
    <w:rsid w:val="00E64F98"/>
    <w:rsid w:val="00E64FAC"/>
    <w:rsid w:val="00E650C0"/>
    <w:rsid w:val="00E666DC"/>
    <w:rsid w:val="00E70594"/>
    <w:rsid w:val="00E7146F"/>
    <w:rsid w:val="00E7291B"/>
    <w:rsid w:val="00E74478"/>
    <w:rsid w:val="00E744B6"/>
    <w:rsid w:val="00E7470C"/>
    <w:rsid w:val="00E7740C"/>
    <w:rsid w:val="00E8114A"/>
    <w:rsid w:val="00E82344"/>
    <w:rsid w:val="00E83B60"/>
    <w:rsid w:val="00E84C82"/>
    <w:rsid w:val="00E84D64"/>
    <w:rsid w:val="00E87408"/>
    <w:rsid w:val="00E914C4"/>
    <w:rsid w:val="00E934F5"/>
    <w:rsid w:val="00E96961"/>
    <w:rsid w:val="00EA1E95"/>
    <w:rsid w:val="00EA6869"/>
    <w:rsid w:val="00EA72EC"/>
    <w:rsid w:val="00EA7DC1"/>
    <w:rsid w:val="00EB11CB"/>
    <w:rsid w:val="00EB1E6F"/>
    <w:rsid w:val="00EB2375"/>
    <w:rsid w:val="00EB275A"/>
    <w:rsid w:val="00EB2C90"/>
    <w:rsid w:val="00EB307A"/>
    <w:rsid w:val="00EB786A"/>
    <w:rsid w:val="00EC1578"/>
    <w:rsid w:val="00EC1C72"/>
    <w:rsid w:val="00EC2014"/>
    <w:rsid w:val="00EC3CC9"/>
    <w:rsid w:val="00EC4E76"/>
    <w:rsid w:val="00EC5A6E"/>
    <w:rsid w:val="00EC680A"/>
    <w:rsid w:val="00ED00C5"/>
    <w:rsid w:val="00ED4622"/>
    <w:rsid w:val="00ED4DF0"/>
    <w:rsid w:val="00ED5062"/>
    <w:rsid w:val="00EE01A2"/>
    <w:rsid w:val="00EE2BED"/>
    <w:rsid w:val="00EE2C47"/>
    <w:rsid w:val="00EE34BE"/>
    <w:rsid w:val="00EE374B"/>
    <w:rsid w:val="00EE57BF"/>
    <w:rsid w:val="00EE63B7"/>
    <w:rsid w:val="00F06BAA"/>
    <w:rsid w:val="00F10850"/>
    <w:rsid w:val="00F11BB5"/>
    <w:rsid w:val="00F1417B"/>
    <w:rsid w:val="00F2340B"/>
    <w:rsid w:val="00F248D9"/>
    <w:rsid w:val="00F24CDF"/>
    <w:rsid w:val="00F26E07"/>
    <w:rsid w:val="00F34B99"/>
    <w:rsid w:val="00F358E2"/>
    <w:rsid w:val="00F36639"/>
    <w:rsid w:val="00F410DF"/>
    <w:rsid w:val="00F41954"/>
    <w:rsid w:val="00F47EDE"/>
    <w:rsid w:val="00F526BB"/>
    <w:rsid w:val="00F52DAB"/>
    <w:rsid w:val="00F543F0"/>
    <w:rsid w:val="00F61AF2"/>
    <w:rsid w:val="00F6261D"/>
    <w:rsid w:val="00F62798"/>
    <w:rsid w:val="00F65B54"/>
    <w:rsid w:val="00F6660E"/>
    <w:rsid w:val="00F7029E"/>
    <w:rsid w:val="00F73009"/>
    <w:rsid w:val="00F7571C"/>
    <w:rsid w:val="00F80138"/>
    <w:rsid w:val="00F81617"/>
    <w:rsid w:val="00F81D29"/>
    <w:rsid w:val="00F832C7"/>
    <w:rsid w:val="00F83DB2"/>
    <w:rsid w:val="00F874BF"/>
    <w:rsid w:val="00F91C4D"/>
    <w:rsid w:val="00F92FD9"/>
    <w:rsid w:val="00F9414C"/>
    <w:rsid w:val="00F95AE0"/>
    <w:rsid w:val="00F9632F"/>
    <w:rsid w:val="00F96B0C"/>
    <w:rsid w:val="00FA02A2"/>
    <w:rsid w:val="00FA60E2"/>
    <w:rsid w:val="00FA6684"/>
    <w:rsid w:val="00FA6BE3"/>
    <w:rsid w:val="00FA731E"/>
    <w:rsid w:val="00FB2B38"/>
    <w:rsid w:val="00FC097D"/>
    <w:rsid w:val="00FC1F17"/>
    <w:rsid w:val="00FC36F7"/>
    <w:rsid w:val="00FC6358"/>
    <w:rsid w:val="00FD01CF"/>
    <w:rsid w:val="00FD281B"/>
    <w:rsid w:val="00FD308E"/>
    <w:rsid w:val="00FD320D"/>
    <w:rsid w:val="00FD3E9F"/>
    <w:rsid w:val="00FD4E39"/>
    <w:rsid w:val="00FE23DE"/>
    <w:rsid w:val="00FE3CF2"/>
    <w:rsid w:val="00FE7D99"/>
    <w:rsid w:val="00FF0219"/>
    <w:rsid w:val="00FF3CE7"/>
    <w:rsid w:val="00FF5C8C"/>
    <w:rsid w:val="00FF5FD7"/>
    <w:rsid w:val="00FF69F1"/>
    <w:rsid w:val="00FF7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Char"/>
    <w:uiPriority w:val="9"/>
    <w:qFormat/>
    <w:rsid w:val="005977B2"/>
    <w:pPr>
      <w:keepNext/>
      <w:keepLines/>
      <w:spacing w:before="340" w:after="330" w:line="578" w:lineRule="auto"/>
      <w:jc w:val="left"/>
      <w:outlineLvl w:val="0"/>
    </w:pPr>
    <w:rPr>
      <w:rFonts w:ascii="Calibri" w:hAnsi="Calibri"/>
      <w:b/>
      <w:bCs/>
      <w:kern w:val="44"/>
      <w:sz w:val="44"/>
      <w:szCs w:val="44"/>
      <w:lang w:eastAsia="en-US"/>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7">
    <w:name w:val="一级条标题"/>
    <w:next w:val="aff6"/>
    <w:rsid w:val="001C149C"/>
    <w:pPr>
      <w:numPr>
        <w:ilvl w:val="1"/>
        <w:numId w:val="16"/>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6">
    <w:name w:val="章标题"/>
    <w:next w:val="aff6"/>
    <w:rsid w:val="001C149C"/>
    <w:pPr>
      <w:numPr>
        <w:numId w:val="16"/>
      </w:numPr>
      <w:spacing w:beforeLines="100" w:before="312" w:afterLines="100" w:after="312"/>
      <w:jc w:val="both"/>
      <w:outlineLvl w:val="1"/>
    </w:pPr>
    <w:rPr>
      <w:rFonts w:ascii="黑体" w:eastAsia="黑体"/>
      <w:sz w:val="21"/>
    </w:rPr>
  </w:style>
  <w:style w:type="paragraph" w:customStyle="1" w:styleId="a8">
    <w:name w:val="二级条标题"/>
    <w:basedOn w:val="a7"/>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e">
    <w:name w:val="列项——（一级）"/>
    <w:rsid w:val="00BE55CB"/>
    <w:pPr>
      <w:widowControl w:val="0"/>
      <w:numPr>
        <w:numId w:val="4"/>
      </w:numPr>
      <w:jc w:val="both"/>
    </w:pPr>
    <w:rPr>
      <w:rFonts w:ascii="宋体"/>
      <w:sz w:val="21"/>
    </w:rPr>
  </w:style>
  <w:style w:type="paragraph" w:customStyle="1" w:styleId="af">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a">
    <w:name w:val="三级条标题"/>
    <w:basedOn w:val="a8"/>
    <w:next w:val="aff6"/>
    <w:rsid w:val="00DB0990"/>
    <w:pPr>
      <w:numPr>
        <w:ilvl w:val="0"/>
        <w:numId w:val="0"/>
      </w:numPr>
      <w:outlineLvl w:val="4"/>
    </w:pPr>
  </w:style>
  <w:style w:type="paragraph" w:customStyle="1" w:styleId="a2">
    <w:name w:val="示例"/>
    <w:next w:val="affb"/>
    <w:rsid w:val="005A5EAF"/>
    <w:pPr>
      <w:widowControl w:val="0"/>
      <w:numPr>
        <w:numId w:val="1"/>
      </w:numPr>
      <w:jc w:val="both"/>
    </w:pPr>
    <w:rPr>
      <w:rFonts w:ascii="宋体"/>
      <w:sz w:val="18"/>
      <w:szCs w:val="18"/>
    </w:rPr>
  </w:style>
  <w:style w:type="paragraph" w:customStyle="1" w:styleId="af3">
    <w:name w:val="数字编号列项（二级）"/>
    <w:rsid w:val="003E5729"/>
    <w:pPr>
      <w:numPr>
        <w:ilvl w:val="1"/>
        <w:numId w:val="15"/>
      </w:numPr>
      <w:jc w:val="both"/>
    </w:pPr>
    <w:rPr>
      <w:rFonts w:ascii="宋体"/>
      <w:sz w:val="21"/>
    </w:rPr>
  </w:style>
  <w:style w:type="paragraph" w:customStyle="1" w:styleId="a9">
    <w:name w:val="四级条标题"/>
    <w:basedOn w:val="affa"/>
    <w:next w:val="aff6"/>
    <w:rsid w:val="001C149C"/>
    <w:pPr>
      <w:numPr>
        <w:ilvl w:val="4"/>
        <w:numId w:val="16"/>
      </w:numPr>
      <w:outlineLvl w:val="5"/>
    </w:pPr>
  </w:style>
  <w:style w:type="paragraph" w:customStyle="1" w:styleId="aa">
    <w:name w:val="五级条标题"/>
    <w:basedOn w:val="a9"/>
    <w:next w:val="aff6"/>
    <w:rsid w:val="001C149C"/>
    <w:pPr>
      <w:numPr>
        <w:ilvl w:val="5"/>
      </w:numPr>
      <w:outlineLvl w:val="6"/>
    </w:pPr>
  </w:style>
  <w:style w:type="paragraph" w:styleId="affc">
    <w:name w:val="footer"/>
    <w:basedOn w:val="aff2"/>
    <w:link w:val="Char0"/>
    <w:uiPriority w:val="99"/>
    <w:rsid w:val="00294E70"/>
    <w:pPr>
      <w:snapToGrid w:val="0"/>
      <w:ind w:rightChars="100" w:right="210"/>
      <w:jc w:val="right"/>
    </w:pPr>
    <w:rPr>
      <w:sz w:val="18"/>
      <w:szCs w:val="18"/>
    </w:rPr>
  </w:style>
  <w:style w:type="paragraph" w:styleId="affd">
    <w:name w:val="header"/>
    <w:basedOn w:val="aff2"/>
    <w:link w:val="Char1"/>
    <w:uiPriority w:val="99"/>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0">
    <w:name w:val="注×："/>
    <w:rsid w:val="000D718B"/>
    <w:pPr>
      <w:widowControl w:val="0"/>
      <w:numPr>
        <w:numId w:val="3"/>
      </w:numPr>
      <w:autoSpaceDE w:val="0"/>
      <w:autoSpaceDN w:val="0"/>
      <w:jc w:val="both"/>
    </w:pPr>
    <w:rPr>
      <w:rFonts w:ascii="宋体"/>
      <w:sz w:val="18"/>
      <w:szCs w:val="18"/>
    </w:rPr>
  </w:style>
  <w:style w:type="paragraph" w:customStyle="1" w:styleId="af2">
    <w:name w:val="字母编号列项（一级）"/>
    <w:rsid w:val="003E5729"/>
    <w:pPr>
      <w:numPr>
        <w:numId w:val="15"/>
      </w:numPr>
      <w:jc w:val="both"/>
    </w:pPr>
    <w:rPr>
      <w:rFonts w:ascii="宋体"/>
      <w:sz w:val="21"/>
    </w:rPr>
  </w:style>
  <w:style w:type="paragraph" w:customStyle="1" w:styleId="af0">
    <w:name w:val="列项◆（三级）"/>
    <w:basedOn w:val="aff2"/>
    <w:rsid w:val="00BE55CB"/>
    <w:pPr>
      <w:numPr>
        <w:ilvl w:val="2"/>
        <w:numId w:val="4"/>
      </w:numPr>
    </w:pPr>
    <w:rPr>
      <w:rFonts w:ascii="宋体"/>
      <w:szCs w:val="21"/>
    </w:rPr>
  </w:style>
  <w:style w:type="paragraph" w:customStyle="1" w:styleId="affe">
    <w:name w:val="编号列项（三级）"/>
    <w:rsid w:val="00DB0990"/>
    <w:rPr>
      <w:rFonts w:ascii="宋体"/>
      <w:sz w:val="21"/>
    </w:rPr>
  </w:style>
  <w:style w:type="paragraph" w:customStyle="1" w:styleId="af4">
    <w:name w:val="示例×："/>
    <w:basedOn w:val="a6"/>
    <w:qFormat/>
    <w:rsid w:val="007E1980"/>
    <w:pPr>
      <w:numPr>
        <w:numId w:val="6"/>
      </w:numPr>
      <w:spacing w:beforeLines="0" w:before="0" w:afterLines="0" w:after="0"/>
      <w:outlineLvl w:val="9"/>
    </w:pPr>
    <w:rPr>
      <w:rFonts w:ascii="宋体" w:eastAsia="宋体"/>
      <w:sz w:val="18"/>
      <w:szCs w:val="18"/>
    </w:rPr>
  </w:style>
  <w:style w:type="paragraph" w:customStyle="1" w:styleId="afff">
    <w:name w:val="二级无"/>
    <w:basedOn w:val="a8"/>
    <w:rsid w:val="001C149C"/>
    <w:pPr>
      <w:spacing w:beforeLines="0" w:before="0" w:afterLines="0" w:after="0"/>
    </w:pPr>
    <w:rPr>
      <w:rFonts w:ascii="宋体" w:eastAsia="宋体"/>
    </w:rPr>
  </w:style>
  <w:style w:type="paragraph" w:customStyle="1" w:styleId="ab">
    <w:name w:val="注：（正文）"/>
    <w:basedOn w:val="aff1"/>
    <w:next w:val="aff6"/>
    <w:rsid w:val="00FD01CF"/>
    <w:pPr>
      <w:numPr>
        <w:numId w:val="17"/>
      </w:numPr>
    </w:pPr>
  </w:style>
  <w:style w:type="paragraph" w:customStyle="1" w:styleId="a5">
    <w:name w:val="注×：（正文）"/>
    <w:rsid w:val="000D718B"/>
    <w:pPr>
      <w:numPr>
        <w:numId w:val="5"/>
      </w:numPr>
      <w:jc w:val="both"/>
    </w:pPr>
    <w:rPr>
      <w:rFonts w:ascii="宋体"/>
      <w:sz w:val="18"/>
      <w:szCs w:val="18"/>
    </w:rPr>
  </w:style>
  <w:style w:type="paragraph" w:customStyle="1" w:styleId="afff0">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rsid w:val="000A48B1"/>
    <w:pPr>
      <w:spacing w:before="120"/>
      <w:ind w:left="221"/>
    </w:pPr>
    <w:rPr>
      <w:rFonts w:ascii="宋体"/>
      <w:sz w:val="18"/>
      <w:szCs w:val="18"/>
    </w:rPr>
  </w:style>
  <w:style w:type="paragraph" w:customStyle="1" w:styleId="afff3">
    <w:name w:val="标准书眉_偶数页"/>
    <w:basedOn w:val="aff8"/>
    <w:next w:val="aff2"/>
    <w:rsid w:val="0074741B"/>
    <w:pPr>
      <w:jc w:val="left"/>
    </w:pPr>
  </w:style>
  <w:style w:type="paragraph" w:customStyle="1" w:styleId="afff4">
    <w:name w:val="标准书眉一"/>
    <w:rsid w:val="00083A09"/>
    <w:pPr>
      <w:jc w:val="both"/>
    </w:pPr>
  </w:style>
  <w:style w:type="paragraph" w:customStyle="1" w:styleId="afff5">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uiPriority w:val="99"/>
    <w:rsid w:val="00083A09"/>
    <w:rPr>
      <w:noProof/>
      <w:color w:val="0000FF"/>
      <w:spacing w:val="0"/>
      <w:w w:val="100"/>
      <w:szCs w:val="21"/>
      <w:u w:val="single"/>
    </w:rPr>
  </w:style>
  <w:style w:type="character" w:customStyle="1" w:styleId="afff8">
    <w:name w:val="发布"/>
    <w:rsid w:val="00C2314B"/>
    <w:rPr>
      <w:rFonts w:ascii="黑体" w:eastAsia="黑体"/>
      <w:spacing w:val="85"/>
      <w:w w:val="100"/>
      <w:position w:val="3"/>
      <w:sz w:val="28"/>
      <w:szCs w:val="28"/>
    </w:rPr>
  </w:style>
  <w:style w:type="paragraph" w:customStyle="1" w:styleId="afff9">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3">
    <w:name w:val="附录二级无"/>
    <w:basedOn w:val="afb"/>
    <w:rsid w:val="00BF617A"/>
    <w:pPr>
      <w:tabs>
        <w:tab w:val="clear" w:pos="360"/>
      </w:tabs>
      <w:spacing w:beforeLines="0" w:before="0" w:afterLines="0" w:after="0"/>
    </w:pPr>
    <w:rPr>
      <w:rFonts w:ascii="宋体" w:eastAsia="宋体"/>
      <w:szCs w:val="21"/>
    </w:rPr>
  </w:style>
  <w:style w:type="paragraph" w:customStyle="1" w:styleId="affff4">
    <w:name w:val="附录公式"/>
    <w:basedOn w:val="aff6"/>
    <w:next w:val="aff6"/>
    <w:link w:val="Char2"/>
    <w:qFormat/>
    <w:rsid w:val="00083A09"/>
  </w:style>
  <w:style w:type="character" w:customStyle="1" w:styleId="Char2">
    <w:name w:val="附录公式 Char"/>
    <w:basedOn w:val="Char"/>
    <w:link w:val="affff4"/>
    <w:rsid w:val="00083A09"/>
    <w:rPr>
      <w:rFonts w:ascii="宋体"/>
      <w:noProof/>
      <w:sz w:val="21"/>
      <w:lang w:val="en-US" w:eastAsia="zh-CN" w:bidi="ar-SA"/>
    </w:rPr>
  </w:style>
  <w:style w:type="paragraph" w:customStyle="1" w:styleId="affff5">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6">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7">
    <w:name w:val="附录四级无"/>
    <w:basedOn w:val="afd"/>
    <w:rsid w:val="00BF617A"/>
    <w:pPr>
      <w:tabs>
        <w:tab w:val="clear" w:pos="360"/>
      </w:tabs>
      <w:spacing w:beforeLines="0" w:before="0" w:afterLines="0" w:after="0"/>
    </w:pPr>
    <w:rPr>
      <w:rFonts w:ascii="宋体" w:eastAsia="宋体"/>
      <w:szCs w:val="21"/>
    </w:rPr>
  </w:style>
  <w:style w:type="paragraph" w:customStyle="1" w:styleId="ac">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d">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8">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9">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1">
    <w:name w:val="footnote text"/>
    <w:basedOn w:val="aff2"/>
    <w:rsid w:val="00074FBE"/>
    <w:pPr>
      <w:numPr>
        <w:numId w:val="12"/>
      </w:numPr>
      <w:snapToGrid w:val="0"/>
      <w:jc w:val="left"/>
    </w:pPr>
    <w:rPr>
      <w:rFonts w:ascii="宋体"/>
      <w:sz w:val="18"/>
      <w:szCs w:val="18"/>
    </w:rPr>
  </w:style>
  <w:style w:type="character" w:styleId="affffa">
    <w:name w:val="footnote reference"/>
    <w:semiHidden/>
    <w:rsid w:val="00083A09"/>
    <w:rPr>
      <w:vertAlign w:val="superscript"/>
    </w:rPr>
  </w:style>
  <w:style w:type="paragraph" w:customStyle="1" w:styleId="affffb">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ind w:leftChars="400" w:left="600" w:hangingChars="200" w:hanging="200"/>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styleId="3">
    <w:name w:val="toc 3"/>
    <w:basedOn w:val="aff2"/>
    <w:next w:val="aff2"/>
    <w:autoRedefine/>
    <w:uiPriority w:val="39"/>
    <w:qFormat/>
    <w:rsid w:val="008B79A4"/>
    <w:pPr>
      <w:tabs>
        <w:tab w:val="right" w:leader="dot" w:pos="9241"/>
      </w:tabs>
      <w:spacing w:beforeLines="5" w:before="15" w:afterLines="5" w:after="15"/>
      <w:ind w:firstLineChars="200" w:firstLine="420"/>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200"/>
      <w:jc w:val="left"/>
    </w:pPr>
    <w:rPr>
      <w:rFonts w:ascii="宋体"/>
      <w:szCs w:val="21"/>
    </w:rPr>
  </w:style>
  <w:style w:type="paragraph" w:styleId="5">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6">
    <w:name w:val="toc 6"/>
    <w:basedOn w:val="aff2"/>
    <w:next w:val="aff2"/>
    <w:autoRedefine/>
    <w:uiPriority w:val="39"/>
    <w:rsid w:val="00961C93"/>
    <w:pPr>
      <w:tabs>
        <w:tab w:val="right" w:leader="dot" w:pos="9241"/>
      </w:tabs>
      <w:ind w:firstLineChars="400" w:firstLine="400"/>
      <w:jc w:val="left"/>
    </w:pPr>
    <w:rPr>
      <w:rFonts w:ascii="宋体"/>
      <w:szCs w:val="21"/>
    </w:rPr>
  </w:style>
  <w:style w:type="paragraph" w:styleId="7">
    <w:name w:val="toc 7"/>
    <w:basedOn w:val="aff2"/>
    <w:next w:val="aff2"/>
    <w:autoRedefine/>
    <w:uiPriority w:val="39"/>
    <w:rsid w:val="00961C93"/>
    <w:pPr>
      <w:tabs>
        <w:tab w:val="right" w:leader="dot" w:pos="9241"/>
      </w:tabs>
      <w:ind w:firstLineChars="500" w:firstLine="500"/>
      <w:jc w:val="left"/>
    </w:pPr>
    <w:rPr>
      <w:rFonts w:ascii="宋体"/>
      <w:szCs w:val="21"/>
    </w:rPr>
  </w:style>
  <w:style w:type="paragraph" w:styleId="8">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9">
    <w:name w:val="toc 9"/>
    <w:basedOn w:val="aff2"/>
    <w:next w:val="aff2"/>
    <w:autoRedefine/>
    <w:uiPriority w:val="39"/>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2">
    <w:name w:val="三级无"/>
    <w:basedOn w:val="affa"/>
    <w:rsid w:val="001C149C"/>
    <w:pPr>
      <w:spacing w:beforeLines="0" w:before="0" w:afterLines="0" w:after="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6"/>
    <w:next w:val="aff6"/>
    <w:qFormat/>
    <w:rsid w:val="00083A09"/>
    <w:pPr>
      <w:ind w:firstLine="360"/>
    </w:pPr>
    <w:rPr>
      <w:sz w:val="18"/>
    </w:rPr>
  </w:style>
  <w:style w:type="paragraph" w:customStyle="1" w:styleId="a1">
    <w:name w:val="首示例"/>
    <w:next w:val="aff6"/>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link w:val="a1"/>
    <w:rsid w:val="00083A09"/>
    <w:rPr>
      <w:rFonts w:ascii="宋体" w:hAnsi="宋体"/>
      <w:kern w:val="2"/>
      <w:sz w:val="18"/>
      <w:szCs w:val="18"/>
    </w:rPr>
  </w:style>
  <w:style w:type="paragraph" w:customStyle="1" w:styleId="afffff5">
    <w:name w:val="四级无"/>
    <w:basedOn w:val="a9"/>
    <w:rsid w:val="001C149C"/>
    <w:pPr>
      <w:spacing w:beforeLines="0" w:before="0" w:afterLines="0" w:after="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6">
    <w:name w:val="index heading"/>
    <w:basedOn w:val="aff2"/>
    <w:next w:val="11"/>
    <w:rsid w:val="00083A09"/>
    <w:pPr>
      <w:spacing w:before="120" w:after="120"/>
      <w:jc w:val="center"/>
    </w:pPr>
    <w:rPr>
      <w:rFonts w:ascii="Calibri" w:hAnsi="Calibri"/>
      <w:b/>
      <w:bCs/>
      <w:iCs/>
      <w:szCs w:val="20"/>
    </w:rPr>
  </w:style>
  <w:style w:type="paragraph" w:styleId="afffff7">
    <w:name w:val="caption"/>
    <w:basedOn w:val="aff2"/>
    <w:next w:val="aff2"/>
    <w:uiPriority w:val="35"/>
    <w:qFormat/>
    <w:rsid w:val="00083A09"/>
    <w:pPr>
      <w:spacing w:before="152" w:after="160"/>
    </w:pPr>
    <w:rPr>
      <w:rFonts w:ascii="Arial" w:eastAsia="黑体" w:hAnsi="Arial" w:cs="Arial"/>
      <w:sz w:val="20"/>
      <w:szCs w:val="20"/>
    </w:rPr>
  </w:style>
  <w:style w:type="paragraph" w:customStyle="1" w:styleId="afffff8">
    <w:name w:val="条文脚注"/>
    <w:basedOn w:val="af1"/>
    <w:rsid w:val="000D718B"/>
    <w:pPr>
      <w:numPr>
        <w:numId w:val="0"/>
      </w:numPr>
      <w:jc w:val="both"/>
    </w:pPr>
  </w:style>
  <w:style w:type="paragraph" w:customStyle="1" w:styleId="afffff9">
    <w:name w:val="图标脚注说明"/>
    <w:basedOn w:val="aff6"/>
    <w:rsid w:val="000D718B"/>
    <w:pPr>
      <w:ind w:left="840" w:firstLineChars="0" w:hanging="420"/>
    </w:pPr>
    <w:rPr>
      <w:sz w:val="18"/>
      <w:szCs w:val="18"/>
    </w:rPr>
  </w:style>
  <w:style w:type="paragraph" w:customStyle="1" w:styleId="a4">
    <w:name w:val="图表脚注说明"/>
    <w:basedOn w:val="aff2"/>
    <w:rsid w:val="003912E7"/>
    <w:pPr>
      <w:numPr>
        <w:numId w:val="13"/>
      </w:numPr>
    </w:pPr>
    <w:rPr>
      <w:rFonts w:ascii="宋体"/>
      <w:sz w:val="18"/>
      <w:szCs w:val="18"/>
    </w:rPr>
  </w:style>
  <w:style w:type="paragraph" w:customStyle="1" w:styleId="afffffa">
    <w:name w:val="图的脚注"/>
    <w:next w:val="aff6"/>
    <w:autoRedefine/>
    <w:qFormat/>
    <w:rsid w:val="00083A09"/>
    <w:pPr>
      <w:widowControl w:val="0"/>
      <w:ind w:leftChars="200" w:left="840" w:hangingChars="200" w:hanging="420"/>
      <w:jc w:val="both"/>
    </w:pPr>
    <w:rPr>
      <w:rFonts w:ascii="宋体"/>
      <w:sz w:val="18"/>
    </w:rPr>
  </w:style>
  <w:style w:type="table" w:styleId="afffffb">
    <w:name w:val="Table Grid"/>
    <w:basedOn w:val="aff4"/>
    <w:uiPriority w:val="5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c">
    <w:name w:val="endnote text"/>
    <w:basedOn w:val="aff2"/>
    <w:semiHidden/>
    <w:rsid w:val="00083A09"/>
    <w:pPr>
      <w:snapToGrid w:val="0"/>
      <w:jc w:val="left"/>
    </w:pPr>
  </w:style>
  <w:style w:type="character" w:styleId="afffffd">
    <w:name w:val="endnote reference"/>
    <w:semiHidden/>
    <w:rsid w:val="00083A09"/>
    <w:rPr>
      <w:vertAlign w:val="superscript"/>
    </w:rPr>
  </w:style>
  <w:style w:type="paragraph" w:styleId="afffffe">
    <w:name w:val="Document Map"/>
    <w:basedOn w:val="aff2"/>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0">
    <w:name w:val="五级无"/>
    <w:basedOn w:val="aa"/>
    <w:rsid w:val="001C149C"/>
    <w:pPr>
      <w:spacing w:beforeLines="0" w:before="0" w:afterLines="0" w:after="0"/>
    </w:pPr>
    <w:rPr>
      <w:rFonts w:ascii="宋体" w:eastAsia="宋体"/>
    </w:rPr>
  </w:style>
  <w:style w:type="character" w:styleId="affffff1">
    <w:name w:val="page number"/>
    <w:rsid w:val="00083A09"/>
    <w:rPr>
      <w:rFonts w:ascii="Times New Roman" w:eastAsia="宋体" w:hAnsi="Times New Roman"/>
      <w:sz w:val="18"/>
    </w:rPr>
  </w:style>
  <w:style w:type="paragraph" w:customStyle="1" w:styleId="affffff2">
    <w:name w:val="一级无"/>
    <w:basedOn w:val="a7"/>
    <w:rsid w:val="001C149C"/>
    <w:pPr>
      <w:spacing w:beforeLines="0" w:before="0" w:afterLines="0" w:after="0"/>
    </w:pPr>
    <w:rPr>
      <w:rFonts w:ascii="宋体" w:eastAsia="宋体"/>
    </w:rPr>
  </w:style>
  <w:style w:type="character" w:styleId="affffff3">
    <w:name w:val="FollowedHyperlink"/>
    <w:rsid w:val="00083A09"/>
    <w:rPr>
      <w:color w:val="800080"/>
      <w:u w:val="single"/>
    </w:rPr>
  </w:style>
  <w:style w:type="paragraph" w:customStyle="1" w:styleId="af7">
    <w:name w:val="正文表标题"/>
    <w:next w:val="aff6"/>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3">
    <w:name w:val="正文图标题"/>
    <w:next w:val="aff6"/>
    <w:rsid w:val="006D6CF4"/>
    <w:pPr>
      <w:numPr>
        <w:numId w:val="18"/>
      </w:numPr>
      <w:spacing w:beforeLines="50" w:before="156" w:afterLines="50" w:after="156"/>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fffff6">
    <w:name w:val="其他发布日期"/>
    <w:basedOn w:val="afffa"/>
    <w:rsid w:val="006E4A7F"/>
    <w:pPr>
      <w:framePr w:wrap="around" w:vAnchor="page" w:hAnchor="text" w:x="1419"/>
    </w:pPr>
  </w:style>
  <w:style w:type="paragraph" w:customStyle="1" w:styleId="affffff7">
    <w:name w:val="其他实施日期"/>
    <w:basedOn w:val="afffff3"/>
    <w:rsid w:val="006E4A7F"/>
    <w:pPr>
      <w:framePr w:wrap="around"/>
    </w:pPr>
  </w:style>
  <w:style w:type="paragraph" w:customStyle="1" w:styleId="21">
    <w:name w:val="封面标准名称2"/>
    <w:basedOn w:val="afffc"/>
    <w:rsid w:val="0028269A"/>
    <w:pPr>
      <w:framePr w:wrap="around" w:y="4469"/>
      <w:spacing w:beforeLines="630" w:before="630"/>
    </w:pPr>
  </w:style>
  <w:style w:type="paragraph" w:customStyle="1" w:styleId="22">
    <w:name w:val="封面标准英文名称2"/>
    <w:basedOn w:val="afffd"/>
    <w:rsid w:val="0028269A"/>
    <w:pPr>
      <w:framePr w:wrap="around" w:y="4469"/>
    </w:pPr>
  </w:style>
  <w:style w:type="paragraph" w:customStyle="1" w:styleId="23">
    <w:name w:val="封面一致性程度标识2"/>
    <w:basedOn w:val="afffe"/>
    <w:rsid w:val="0028269A"/>
    <w:pPr>
      <w:framePr w:wrap="around" w:y="4469"/>
    </w:pPr>
  </w:style>
  <w:style w:type="paragraph" w:customStyle="1" w:styleId="24">
    <w:name w:val="封面标准文稿类别2"/>
    <w:basedOn w:val="affff"/>
    <w:rsid w:val="0028269A"/>
    <w:pPr>
      <w:framePr w:wrap="around" w:y="4469"/>
    </w:pPr>
  </w:style>
  <w:style w:type="paragraph" w:customStyle="1" w:styleId="25">
    <w:name w:val="封面标准文稿编辑信息2"/>
    <w:basedOn w:val="affff0"/>
    <w:rsid w:val="0028269A"/>
    <w:pPr>
      <w:framePr w:wrap="around" w:y="4469"/>
    </w:pPr>
  </w:style>
  <w:style w:type="paragraph" w:customStyle="1" w:styleId="affb">
    <w:name w:val="示例内容"/>
    <w:rsid w:val="00B636A8"/>
    <w:pPr>
      <w:ind w:firstLineChars="200" w:firstLine="200"/>
    </w:pPr>
    <w:rPr>
      <w:rFonts w:ascii="宋体"/>
      <w:noProof/>
      <w:sz w:val="18"/>
      <w:szCs w:val="18"/>
    </w:rPr>
  </w:style>
  <w:style w:type="character" w:customStyle="1" w:styleId="1Char">
    <w:name w:val="标题 1 Char"/>
    <w:link w:val="1"/>
    <w:uiPriority w:val="9"/>
    <w:rsid w:val="005977B2"/>
    <w:rPr>
      <w:rFonts w:ascii="Calibri" w:hAnsi="Calibri"/>
      <w:b/>
      <w:bCs/>
      <w:kern w:val="44"/>
      <w:sz w:val="44"/>
      <w:szCs w:val="44"/>
      <w:lang w:eastAsia="en-US"/>
    </w:rPr>
  </w:style>
  <w:style w:type="paragraph" w:styleId="12">
    <w:name w:val="toc 1"/>
    <w:basedOn w:val="aff2"/>
    <w:next w:val="aff2"/>
    <w:autoRedefine/>
    <w:uiPriority w:val="39"/>
    <w:qFormat/>
    <w:rsid w:val="00DD2CAB"/>
    <w:pPr>
      <w:tabs>
        <w:tab w:val="right" w:leader="dot" w:pos="9242"/>
      </w:tabs>
      <w:spacing w:beforeLines="25" w:before="78" w:afterLines="25" w:after="78"/>
      <w:jc w:val="left"/>
    </w:pPr>
    <w:rPr>
      <w:rFonts w:ascii="宋体"/>
      <w:szCs w:val="21"/>
    </w:rPr>
  </w:style>
  <w:style w:type="paragraph" w:styleId="26">
    <w:name w:val="toc 2"/>
    <w:basedOn w:val="aff2"/>
    <w:next w:val="aff2"/>
    <w:autoRedefine/>
    <w:uiPriority w:val="39"/>
    <w:qFormat/>
    <w:rsid w:val="008B79A4"/>
    <w:pPr>
      <w:tabs>
        <w:tab w:val="right" w:leader="dot" w:pos="9242"/>
      </w:tabs>
      <w:spacing w:beforeLines="25" w:before="78" w:afterLines="25" w:after="78"/>
      <w:ind w:firstLineChars="100" w:firstLine="210"/>
    </w:pPr>
    <w:rPr>
      <w:rFonts w:ascii="宋体"/>
      <w:szCs w:val="21"/>
    </w:rPr>
  </w:style>
  <w:style w:type="character" w:customStyle="1" w:styleId="Char1">
    <w:name w:val="页眉 Char"/>
    <w:link w:val="affd"/>
    <w:uiPriority w:val="99"/>
    <w:rsid w:val="005977B2"/>
    <w:rPr>
      <w:kern w:val="2"/>
      <w:sz w:val="18"/>
      <w:szCs w:val="18"/>
    </w:rPr>
  </w:style>
  <w:style w:type="character" w:customStyle="1" w:styleId="Char0">
    <w:name w:val="页脚 Char"/>
    <w:link w:val="affc"/>
    <w:uiPriority w:val="99"/>
    <w:rsid w:val="005977B2"/>
    <w:rPr>
      <w:kern w:val="2"/>
      <w:sz w:val="18"/>
      <w:szCs w:val="18"/>
    </w:rPr>
  </w:style>
  <w:style w:type="character" w:customStyle="1" w:styleId="13">
    <w:name w:val="页码1"/>
    <w:rsid w:val="005977B2"/>
    <w:rPr>
      <w:rFonts w:ascii="宋体" w:eastAsia="宋体" w:hAnsi="Times New Roman" w:cs="宋体"/>
      <w:sz w:val="18"/>
      <w:szCs w:val="18"/>
    </w:rPr>
  </w:style>
  <w:style w:type="paragraph" w:customStyle="1" w:styleId="14">
    <w:name w:val="无间隔1"/>
    <w:rsid w:val="005977B2"/>
    <w:pPr>
      <w:widowControl w:val="0"/>
      <w:spacing w:line="288" w:lineRule="auto"/>
      <w:ind w:firstLineChars="200" w:firstLine="200"/>
      <w:jc w:val="both"/>
    </w:pPr>
    <w:rPr>
      <w:kern w:val="2"/>
      <w:sz w:val="24"/>
      <w:szCs w:val="22"/>
    </w:rPr>
  </w:style>
  <w:style w:type="character" w:customStyle="1" w:styleId="st">
    <w:name w:val="st"/>
    <w:rsid w:val="005977B2"/>
  </w:style>
  <w:style w:type="paragraph" w:styleId="affffff8">
    <w:name w:val="Balloon Text"/>
    <w:basedOn w:val="aff2"/>
    <w:link w:val="Char4"/>
    <w:uiPriority w:val="99"/>
    <w:unhideWhenUsed/>
    <w:rsid w:val="005977B2"/>
    <w:pPr>
      <w:jc w:val="left"/>
    </w:pPr>
    <w:rPr>
      <w:rFonts w:ascii="Calibri" w:hAnsi="Calibri"/>
      <w:kern w:val="0"/>
      <w:sz w:val="18"/>
      <w:szCs w:val="18"/>
      <w:lang w:eastAsia="en-US"/>
    </w:rPr>
  </w:style>
  <w:style w:type="character" w:customStyle="1" w:styleId="Char4">
    <w:name w:val="批注框文本 Char"/>
    <w:link w:val="affffff8"/>
    <w:uiPriority w:val="99"/>
    <w:rsid w:val="005977B2"/>
    <w:rPr>
      <w:rFonts w:ascii="Calibri" w:hAnsi="Calibri"/>
      <w:sz w:val="18"/>
      <w:szCs w:val="18"/>
      <w:lang w:eastAsia="en-US"/>
    </w:rPr>
  </w:style>
  <w:style w:type="paragraph" w:styleId="TOC">
    <w:name w:val="TOC Heading"/>
    <w:basedOn w:val="1"/>
    <w:next w:val="aff2"/>
    <w:uiPriority w:val="39"/>
    <w:unhideWhenUsed/>
    <w:qFormat/>
    <w:rsid w:val="005977B2"/>
    <w:pPr>
      <w:widowControl/>
      <w:spacing w:before="480" w:after="0" w:line="276" w:lineRule="auto"/>
      <w:outlineLvl w:val="9"/>
    </w:pPr>
    <w:rPr>
      <w:rFonts w:ascii="Cambria" w:hAnsi="Cambria"/>
      <w:color w:val="365F91"/>
      <w:kern w:val="0"/>
      <w:sz w:val="28"/>
      <w:szCs w:val="28"/>
      <w:lang w:eastAsia="zh-CN"/>
    </w:rPr>
  </w:style>
  <w:style w:type="paragraph" w:customStyle="1" w:styleId="27">
    <w:name w:val="无间隔2"/>
    <w:rsid w:val="005977B2"/>
    <w:pPr>
      <w:widowControl w:val="0"/>
      <w:spacing w:line="288" w:lineRule="auto"/>
      <w:ind w:firstLineChars="200" w:firstLine="200"/>
      <w:jc w:val="both"/>
    </w:pPr>
    <w:rPr>
      <w:kern w:val="2"/>
      <w:sz w:val="24"/>
      <w:szCs w:val="22"/>
    </w:rPr>
  </w:style>
  <w:style w:type="paragraph" w:customStyle="1" w:styleId="130">
    <w:name w:val="13级论文正文"/>
    <w:basedOn w:val="aff2"/>
    <w:qFormat/>
    <w:rsid w:val="005977B2"/>
    <w:pPr>
      <w:adjustRightInd w:val="0"/>
      <w:snapToGrid w:val="0"/>
      <w:spacing w:line="400" w:lineRule="exact"/>
      <w:ind w:firstLineChars="200" w:firstLine="200"/>
    </w:pPr>
    <w:rPr>
      <w:sz w:val="24"/>
      <w:szCs w:val="20"/>
    </w:rPr>
  </w:style>
  <w:style w:type="paragraph" w:customStyle="1" w:styleId="131">
    <w:name w:val="13级论文图"/>
    <w:basedOn w:val="aff2"/>
    <w:qFormat/>
    <w:rsid w:val="005977B2"/>
    <w:pPr>
      <w:spacing w:line="300" w:lineRule="auto"/>
      <w:ind w:firstLineChars="200" w:firstLine="480"/>
      <w:jc w:val="center"/>
    </w:pPr>
    <w:rPr>
      <w:szCs w:val="20"/>
    </w:rPr>
  </w:style>
  <w:style w:type="paragraph" w:styleId="affffff9">
    <w:name w:val="List Paragraph"/>
    <w:aliases w:val="M列出段落,段落-二代,00-段落,图例,列出段落11"/>
    <w:basedOn w:val="aff2"/>
    <w:link w:val="Char5"/>
    <w:uiPriority w:val="34"/>
    <w:qFormat/>
    <w:rsid w:val="005977B2"/>
    <w:pPr>
      <w:adjustRightInd w:val="0"/>
      <w:snapToGrid w:val="0"/>
      <w:spacing w:line="300" w:lineRule="auto"/>
      <w:ind w:firstLineChars="200" w:firstLine="420"/>
    </w:pPr>
    <w:rPr>
      <w:kern w:val="0"/>
      <w:sz w:val="20"/>
      <w:szCs w:val="20"/>
    </w:rPr>
  </w:style>
  <w:style w:type="character" w:styleId="affffffa">
    <w:name w:val="annotation reference"/>
    <w:uiPriority w:val="99"/>
    <w:unhideWhenUsed/>
    <w:rsid w:val="005977B2"/>
    <w:rPr>
      <w:sz w:val="21"/>
      <w:szCs w:val="21"/>
    </w:rPr>
  </w:style>
  <w:style w:type="paragraph" w:styleId="affffffb">
    <w:name w:val="annotation text"/>
    <w:basedOn w:val="aff2"/>
    <w:link w:val="Char6"/>
    <w:uiPriority w:val="99"/>
    <w:unhideWhenUsed/>
    <w:rsid w:val="005977B2"/>
    <w:pPr>
      <w:spacing w:after="200" w:line="276" w:lineRule="auto"/>
      <w:jc w:val="left"/>
    </w:pPr>
    <w:rPr>
      <w:rFonts w:ascii="Calibri" w:hAnsi="Calibri"/>
      <w:kern w:val="0"/>
      <w:sz w:val="22"/>
      <w:szCs w:val="22"/>
      <w:lang w:eastAsia="en-US"/>
    </w:rPr>
  </w:style>
  <w:style w:type="character" w:customStyle="1" w:styleId="Char6">
    <w:name w:val="批注文字 Char"/>
    <w:link w:val="affffffb"/>
    <w:uiPriority w:val="99"/>
    <w:rsid w:val="005977B2"/>
    <w:rPr>
      <w:rFonts w:ascii="Calibri" w:hAnsi="Calibri"/>
      <w:sz w:val="22"/>
      <w:szCs w:val="22"/>
      <w:lang w:eastAsia="en-US"/>
    </w:rPr>
  </w:style>
  <w:style w:type="paragraph" w:styleId="affffffc">
    <w:name w:val="annotation subject"/>
    <w:basedOn w:val="affffffb"/>
    <w:next w:val="affffffb"/>
    <w:link w:val="Char7"/>
    <w:uiPriority w:val="99"/>
    <w:unhideWhenUsed/>
    <w:rsid w:val="005977B2"/>
    <w:rPr>
      <w:b/>
      <w:bCs/>
    </w:rPr>
  </w:style>
  <w:style w:type="character" w:customStyle="1" w:styleId="Char7">
    <w:name w:val="批注主题 Char"/>
    <w:link w:val="affffffc"/>
    <w:uiPriority w:val="99"/>
    <w:rsid w:val="005977B2"/>
    <w:rPr>
      <w:rFonts w:ascii="Calibri" w:hAnsi="Calibri"/>
      <w:b/>
      <w:bCs/>
      <w:sz w:val="22"/>
      <w:szCs w:val="22"/>
      <w:lang w:eastAsia="en-US"/>
    </w:rPr>
  </w:style>
  <w:style w:type="character" w:customStyle="1" w:styleId="MTEquationSection">
    <w:name w:val="MTEquationSection"/>
    <w:rsid w:val="005977B2"/>
    <w:rPr>
      <w:rFonts w:ascii="Times New Roman" w:eastAsia="Times New Roman" w:hAnsi="Times New Roman" w:cs="Times New Roman"/>
      <w:vanish/>
      <w:color w:val="FF0000"/>
      <w:sz w:val="20"/>
      <w:szCs w:val="20"/>
    </w:rPr>
  </w:style>
  <w:style w:type="paragraph" w:customStyle="1" w:styleId="MTDisplayEquation">
    <w:name w:val="MTDisplayEquation"/>
    <w:basedOn w:val="aff6"/>
    <w:next w:val="aff2"/>
    <w:link w:val="MTDisplayEquationChar"/>
    <w:rsid w:val="005977B2"/>
    <w:pPr>
      <w:tabs>
        <w:tab w:val="clear" w:pos="4201"/>
        <w:tab w:val="clear" w:pos="9298"/>
        <w:tab w:val="center" w:pos="4680"/>
        <w:tab w:val="right" w:pos="9360"/>
      </w:tabs>
      <w:spacing w:line="360" w:lineRule="auto"/>
      <w:ind w:firstLineChars="0" w:firstLine="0"/>
      <w:jc w:val="right"/>
    </w:pPr>
    <w:rPr>
      <w:rFonts w:ascii="Times New Roman"/>
      <w:noProof w:val="0"/>
      <w:szCs w:val="21"/>
    </w:rPr>
  </w:style>
  <w:style w:type="character" w:customStyle="1" w:styleId="MTDisplayEquationChar">
    <w:name w:val="MTDisplayEquation Char"/>
    <w:link w:val="MTDisplayEquation"/>
    <w:rsid w:val="005977B2"/>
    <w:rPr>
      <w:sz w:val="21"/>
      <w:szCs w:val="21"/>
    </w:rPr>
  </w:style>
  <w:style w:type="paragraph" w:styleId="affffffd">
    <w:name w:val="Title"/>
    <w:basedOn w:val="aff2"/>
    <w:next w:val="aff2"/>
    <w:link w:val="Char8"/>
    <w:qFormat/>
    <w:rsid w:val="006D417D"/>
    <w:pPr>
      <w:spacing w:before="240" w:after="60"/>
      <w:jc w:val="center"/>
      <w:outlineLvl w:val="0"/>
    </w:pPr>
    <w:rPr>
      <w:rFonts w:asciiTheme="majorHAnsi" w:hAnsiTheme="majorHAnsi" w:cstheme="majorBidi"/>
      <w:b/>
      <w:bCs/>
      <w:sz w:val="32"/>
      <w:szCs w:val="32"/>
    </w:rPr>
  </w:style>
  <w:style w:type="character" w:customStyle="1" w:styleId="Char8">
    <w:name w:val="标题 Char"/>
    <w:basedOn w:val="aff3"/>
    <w:link w:val="affffffd"/>
    <w:rsid w:val="006D417D"/>
    <w:rPr>
      <w:rFonts w:asciiTheme="majorHAnsi" w:hAnsiTheme="majorHAnsi" w:cstheme="majorBidi"/>
      <w:b/>
      <w:bCs/>
      <w:kern w:val="2"/>
      <w:sz w:val="32"/>
      <w:szCs w:val="32"/>
    </w:rPr>
  </w:style>
  <w:style w:type="character" w:customStyle="1" w:styleId="Char9">
    <w:name w:val="正文文本缩进 Char"/>
    <w:link w:val="affffffe"/>
    <w:rsid w:val="00192CEA"/>
    <w:rPr>
      <w:kern w:val="2"/>
      <w:sz w:val="21"/>
      <w:szCs w:val="24"/>
    </w:rPr>
  </w:style>
  <w:style w:type="paragraph" w:styleId="affffffe">
    <w:name w:val="Body Text Indent"/>
    <w:basedOn w:val="aff2"/>
    <w:link w:val="Char9"/>
    <w:rsid w:val="00192CEA"/>
    <w:pPr>
      <w:spacing w:after="120"/>
      <w:ind w:leftChars="200" w:left="420"/>
    </w:pPr>
  </w:style>
  <w:style w:type="character" w:customStyle="1" w:styleId="afffffff">
    <w:name w:val="正文文本缩进 字符"/>
    <w:basedOn w:val="aff3"/>
    <w:semiHidden/>
    <w:rsid w:val="00192CEA"/>
    <w:rPr>
      <w:kern w:val="2"/>
      <w:sz w:val="21"/>
      <w:szCs w:val="24"/>
    </w:rPr>
  </w:style>
  <w:style w:type="character" w:customStyle="1" w:styleId="Char5">
    <w:name w:val="列出段落 Char"/>
    <w:aliases w:val="M列出段落 Char,段落-二代 Char,00-段落 Char,图例 Char,列出段落11 Char"/>
    <w:link w:val="affffff9"/>
    <w:uiPriority w:val="34"/>
    <w:locked/>
    <w:rsid w:val="009D34FE"/>
  </w:style>
  <w:style w:type="paragraph" w:customStyle="1" w:styleId="a">
    <w:name w:val="一级列表"/>
    <w:basedOn w:val="aff2"/>
    <w:rsid w:val="009D34FE"/>
    <w:pPr>
      <w:numPr>
        <w:numId w:val="20"/>
      </w:numPr>
      <w:spacing w:after="60" w:line="360" w:lineRule="exact"/>
    </w:pPr>
    <w:rPr>
      <w:rFonts w:ascii="Calibri" w:hAnsi="Calibri"/>
      <w:sz w:val="24"/>
    </w:rPr>
  </w:style>
  <w:style w:type="paragraph" w:styleId="afffffff0">
    <w:name w:val="Normal (Web)"/>
    <w:basedOn w:val="aff2"/>
    <w:uiPriority w:val="99"/>
    <w:unhideWhenUsed/>
    <w:rsid w:val="001D5728"/>
    <w:rPr>
      <w:rFonts w:cs="Calibri"/>
      <w:sz w:val="24"/>
    </w:rPr>
  </w:style>
  <w:style w:type="paragraph" w:customStyle="1" w:styleId="Default">
    <w:name w:val="Default"/>
    <w:rsid w:val="001D5728"/>
    <w:pPr>
      <w:widowControl w:val="0"/>
      <w:autoSpaceDE w:val="0"/>
      <w:autoSpaceDN w:val="0"/>
      <w:adjustRightInd w:val="0"/>
    </w:pPr>
    <w:rPr>
      <w:rFonts w:ascii="黑体" w:eastAsia="黑体" w:hAnsi="Calibri" w:cs="黑体"/>
      <w:color w:val="000000"/>
      <w:sz w:val="24"/>
      <w:szCs w:val="24"/>
    </w:rPr>
  </w:style>
  <w:style w:type="character" w:customStyle="1" w:styleId="C503-Char">
    <w:name w:val="C503-正文格式 Char"/>
    <w:link w:val="C503-"/>
    <w:rsid w:val="001D5728"/>
    <w:rPr>
      <w:rFonts w:ascii="Calibri" w:hAnsi="Calibri"/>
      <w:sz w:val="24"/>
    </w:rPr>
  </w:style>
  <w:style w:type="paragraph" w:customStyle="1" w:styleId="C503-">
    <w:name w:val="C503-正文格式"/>
    <w:basedOn w:val="aff2"/>
    <w:link w:val="C503-Char"/>
    <w:qFormat/>
    <w:rsid w:val="001D5728"/>
    <w:pPr>
      <w:spacing w:line="360" w:lineRule="auto"/>
      <w:ind w:firstLineChars="200" w:firstLine="480"/>
    </w:pPr>
    <w:rPr>
      <w:rFonts w:ascii="Calibri" w:hAnsi="Calibri"/>
      <w:kern w:val="0"/>
      <w:sz w:val="24"/>
      <w:szCs w:val="20"/>
    </w:rPr>
  </w:style>
  <w:style w:type="paragraph" w:customStyle="1" w:styleId="afffffff1">
    <w:name w:val="标准文件_段"/>
    <w:rsid w:val="001D5728"/>
    <w:pPr>
      <w:autoSpaceDE w:val="0"/>
      <w:autoSpaceDN w:val="0"/>
      <w:adjustRightInd w:val="0"/>
      <w:snapToGrid w:val="0"/>
      <w:spacing w:line="300" w:lineRule="auto"/>
      <w:ind w:rightChars="-50" w:right="-105" w:firstLine="420"/>
      <w:jc w:val="both"/>
    </w:pPr>
    <w:rPr>
      <w:rFonts w:cs="Calibri"/>
      <w:dstrike/>
      <w:spacing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Char"/>
    <w:uiPriority w:val="9"/>
    <w:qFormat/>
    <w:rsid w:val="005977B2"/>
    <w:pPr>
      <w:keepNext/>
      <w:keepLines/>
      <w:spacing w:before="340" w:after="330" w:line="578" w:lineRule="auto"/>
      <w:jc w:val="left"/>
      <w:outlineLvl w:val="0"/>
    </w:pPr>
    <w:rPr>
      <w:rFonts w:ascii="Calibri" w:hAnsi="Calibri"/>
      <w:b/>
      <w:bCs/>
      <w:kern w:val="44"/>
      <w:sz w:val="44"/>
      <w:szCs w:val="44"/>
      <w:lang w:eastAsia="en-US"/>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7">
    <w:name w:val="一级条标题"/>
    <w:next w:val="aff6"/>
    <w:rsid w:val="001C149C"/>
    <w:pPr>
      <w:numPr>
        <w:ilvl w:val="1"/>
        <w:numId w:val="16"/>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6">
    <w:name w:val="章标题"/>
    <w:next w:val="aff6"/>
    <w:rsid w:val="001C149C"/>
    <w:pPr>
      <w:numPr>
        <w:numId w:val="16"/>
      </w:numPr>
      <w:spacing w:beforeLines="100" w:before="312" w:afterLines="100" w:after="312"/>
      <w:jc w:val="both"/>
      <w:outlineLvl w:val="1"/>
    </w:pPr>
    <w:rPr>
      <w:rFonts w:ascii="黑体" w:eastAsia="黑体"/>
      <w:sz w:val="21"/>
    </w:rPr>
  </w:style>
  <w:style w:type="paragraph" w:customStyle="1" w:styleId="a8">
    <w:name w:val="二级条标题"/>
    <w:basedOn w:val="a7"/>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e">
    <w:name w:val="列项——（一级）"/>
    <w:rsid w:val="00BE55CB"/>
    <w:pPr>
      <w:widowControl w:val="0"/>
      <w:numPr>
        <w:numId w:val="4"/>
      </w:numPr>
      <w:jc w:val="both"/>
    </w:pPr>
    <w:rPr>
      <w:rFonts w:ascii="宋体"/>
      <w:sz w:val="21"/>
    </w:rPr>
  </w:style>
  <w:style w:type="paragraph" w:customStyle="1" w:styleId="af">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a">
    <w:name w:val="三级条标题"/>
    <w:basedOn w:val="a8"/>
    <w:next w:val="aff6"/>
    <w:rsid w:val="00DB0990"/>
    <w:pPr>
      <w:numPr>
        <w:ilvl w:val="0"/>
        <w:numId w:val="0"/>
      </w:numPr>
      <w:outlineLvl w:val="4"/>
    </w:pPr>
  </w:style>
  <w:style w:type="paragraph" w:customStyle="1" w:styleId="a2">
    <w:name w:val="示例"/>
    <w:next w:val="affb"/>
    <w:rsid w:val="005A5EAF"/>
    <w:pPr>
      <w:widowControl w:val="0"/>
      <w:numPr>
        <w:numId w:val="1"/>
      </w:numPr>
      <w:jc w:val="both"/>
    </w:pPr>
    <w:rPr>
      <w:rFonts w:ascii="宋体"/>
      <w:sz w:val="18"/>
      <w:szCs w:val="18"/>
    </w:rPr>
  </w:style>
  <w:style w:type="paragraph" w:customStyle="1" w:styleId="af3">
    <w:name w:val="数字编号列项（二级）"/>
    <w:rsid w:val="003E5729"/>
    <w:pPr>
      <w:numPr>
        <w:ilvl w:val="1"/>
        <w:numId w:val="15"/>
      </w:numPr>
      <w:jc w:val="both"/>
    </w:pPr>
    <w:rPr>
      <w:rFonts w:ascii="宋体"/>
      <w:sz w:val="21"/>
    </w:rPr>
  </w:style>
  <w:style w:type="paragraph" w:customStyle="1" w:styleId="a9">
    <w:name w:val="四级条标题"/>
    <w:basedOn w:val="affa"/>
    <w:next w:val="aff6"/>
    <w:rsid w:val="001C149C"/>
    <w:pPr>
      <w:numPr>
        <w:ilvl w:val="4"/>
        <w:numId w:val="16"/>
      </w:numPr>
      <w:outlineLvl w:val="5"/>
    </w:pPr>
  </w:style>
  <w:style w:type="paragraph" w:customStyle="1" w:styleId="aa">
    <w:name w:val="五级条标题"/>
    <w:basedOn w:val="a9"/>
    <w:next w:val="aff6"/>
    <w:rsid w:val="001C149C"/>
    <w:pPr>
      <w:numPr>
        <w:ilvl w:val="5"/>
      </w:numPr>
      <w:outlineLvl w:val="6"/>
    </w:pPr>
  </w:style>
  <w:style w:type="paragraph" w:styleId="affc">
    <w:name w:val="footer"/>
    <w:basedOn w:val="aff2"/>
    <w:link w:val="Char0"/>
    <w:uiPriority w:val="99"/>
    <w:rsid w:val="00294E70"/>
    <w:pPr>
      <w:snapToGrid w:val="0"/>
      <w:ind w:rightChars="100" w:right="210"/>
      <w:jc w:val="right"/>
    </w:pPr>
    <w:rPr>
      <w:sz w:val="18"/>
      <w:szCs w:val="18"/>
    </w:rPr>
  </w:style>
  <w:style w:type="paragraph" w:styleId="affd">
    <w:name w:val="header"/>
    <w:basedOn w:val="aff2"/>
    <w:link w:val="Char1"/>
    <w:uiPriority w:val="99"/>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0">
    <w:name w:val="注×："/>
    <w:rsid w:val="000D718B"/>
    <w:pPr>
      <w:widowControl w:val="0"/>
      <w:numPr>
        <w:numId w:val="3"/>
      </w:numPr>
      <w:autoSpaceDE w:val="0"/>
      <w:autoSpaceDN w:val="0"/>
      <w:jc w:val="both"/>
    </w:pPr>
    <w:rPr>
      <w:rFonts w:ascii="宋体"/>
      <w:sz w:val="18"/>
      <w:szCs w:val="18"/>
    </w:rPr>
  </w:style>
  <w:style w:type="paragraph" w:customStyle="1" w:styleId="af2">
    <w:name w:val="字母编号列项（一级）"/>
    <w:rsid w:val="003E5729"/>
    <w:pPr>
      <w:numPr>
        <w:numId w:val="15"/>
      </w:numPr>
      <w:jc w:val="both"/>
    </w:pPr>
    <w:rPr>
      <w:rFonts w:ascii="宋体"/>
      <w:sz w:val="21"/>
    </w:rPr>
  </w:style>
  <w:style w:type="paragraph" w:customStyle="1" w:styleId="af0">
    <w:name w:val="列项◆（三级）"/>
    <w:basedOn w:val="aff2"/>
    <w:rsid w:val="00BE55CB"/>
    <w:pPr>
      <w:numPr>
        <w:ilvl w:val="2"/>
        <w:numId w:val="4"/>
      </w:numPr>
    </w:pPr>
    <w:rPr>
      <w:rFonts w:ascii="宋体"/>
      <w:szCs w:val="21"/>
    </w:rPr>
  </w:style>
  <w:style w:type="paragraph" w:customStyle="1" w:styleId="affe">
    <w:name w:val="编号列项（三级）"/>
    <w:rsid w:val="00DB0990"/>
    <w:rPr>
      <w:rFonts w:ascii="宋体"/>
      <w:sz w:val="21"/>
    </w:rPr>
  </w:style>
  <w:style w:type="paragraph" w:customStyle="1" w:styleId="af4">
    <w:name w:val="示例×："/>
    <w:basedOn w:val="a6"/>
    <w:qFormat/>
    <w:rsid w:val="007E1980"/>
    <w:pPr>
      <w:numPr>
        <w:numId w:val="6"/>
      </w:numPr>
      <w:spacing w:beforeLines="0" w:before="0" w:afterLines="0" w:after="0"/>
      <w:outlineLvl w:val="9"/>
    </w:pPr>
    <w:rPr>
      <w:rFonts w:ascii="宋体" w:eastAsia="宋体"/>
      <w:sz w:val="18"/>
      <w:szCs w:val="18"/>
    </w:rPr>
  </w:style>
  <w:style w:type="paragraph" w:customStyle="1" w:styleId="afff">
    <w:name w:val="二级无"/>
    <w:basedOn w:val="a8"/>
    <w:rsid w:val="001C149C"/>
    <w:pPr>
      <w:spacing w:beforeLines="0" w:before="0" w:afterLines="0" w:after="0"/>
    </w:pPr>
    <w:rPr>
      <w:rFonts w:ascii="宋体" w:eastAsia="宋体"/>
    </w:rPr>
  </w:style>
  <w:style w:type="paragraph" w:customStyle="1" w:styleId="ab">
    <w:name w:val="注：（正文）"/>
    <w:basedOn w:val="aff1"/>
    <w:next w:val="aff6"/>
    <w:rsid w:val="00FD01CF"/>
    <w:pPr>
      <w:numPr>
        <w:numId w:val="17"/>
      </w:numPr>
    </w:pPr>
  </w:style>
  <w:style w:type="paragraph" w:customStyle="1" w:styleId="a5">
    <w:name w:val="注×：（正文）"/>
    <w:rsid w:val="000D718B"/>
    <w:pPr>
      <w:numPr>
        <w:numId w:val="5"/>
      </w:numPr>
      <w:jc w:val="both"/>
    </w:pPr>
    <w:rPr>
      <w:rFonts w:ascii="宋体"/>
      <w:sz w:val="18"/>
      <w:szCs w:val="18"/>
    </w:rPr>
  </w:style>
  <w:style w:type="paragraph" w:customStyle="1" w:styleId="afff0">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rsid w:val="000A48B1"/>
    <w:pPr>
      <w:spacing w:before="120"/>
      <w:ind w:left="221"/>
    </w:pPr>
    <w:rPr>
      <w:rFonts w:ascii="宋体"/>
      <w:sz w:val="18"/>
      <w:szCs w:val="18"/>
    </w:rPr>
  </w:style>
  <w:style w:type="paragraph" w:customStyle="1" w:styleId="afff3">
    <w:name w:val="标准书眉_偶数页"/>
    <w:basedOn w:val="aff8"/>
    <w:next w:val="aff2"/>
    <w:rsid w:val="0074741B"/>
    <w:pPr>
      <w:jc w:val="left"/>
    </w:pPr>
  </w:style>
  <w:style w:type="paragraph" w:customStyle="1" w:styleId="afff4">
    <w:name w:val="标准书眉一"/>
    <w:rsid w:val="00083A09"/>
    <w:pPr>
      <w:jc w:val="both"/>
    </w:pPr>
  </w:style>
  <w:style w:type="paragraph" w:customStyle="1" w:styleId="afff5">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uiPriority w:val="99"/>
    <w:rsid w:val="00083A09"/>
    <w:rPr>
      <w:noProof/>
      <w:color w:val="0000FF"/>
      <w:spacing w:val="0"/>
      <w:w w:val="100"/>
      <w:szCs w:val="21"/>
      <w:u w:val="single"/>
    </w:rPr>
  </w:style>
  <w:style w:type="character" w:customStyle="1" w:styleId="afff8">
    <w:name w:val="发布"/>
    <w:rsid w:val="00C2314B"/>
    <w:rPr>
      <w:rFonts w:ascii="黑体" w:eastAsia="黑体"/>
      <w:spacing w:val="85"/>
      <w:w w:val="100"/>
      <w:position w:val="3"/>
      <w:sz w:val="28"/>
      <w:szCs w:val="28"/>
    </w:rPr>
  </w:style>
  <w:style w:type="paragraph" w:customStyle="1" w:styleId="afff9">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3">
    <w:name w:val="附录二级无"/>
    <w:basedOn w:val="afb"/>
    <w:rsid w:val="00BF617A"/>
    <w:pPr>
      <w:tabs>
        <w:tab w:val="clear" w:pos="360"/>
      </w:tabs>
      <w:spacing w:beforeLines="0" w:before="0" w:afterLines="0" w:after="0"/>
    </w:pPr>
    <w:rPr>
      <w:rFonts w:ascii="宋体" w:eastAsia="宋体"/>
      <w:szCs w:val="21"/>
    </w:rPr>
  </w:style>
  <w:style w:type="paragraph" w:customStyle="1" w:styleId="affff4">
    <w:name w:val="附录公式"/>
    <w:basedOn w:val="aff6"/>
    <w:next w:val="aff6"/>
    <w:link w:val="Char2"/>
    <w:qFormat/>
    <w:rsid w:val="00083A09"/>
  </w:style>
  <w:style w:type="character" w:customStyle="1" w:styleId="Char2">
    <w:name w:val="附录公式 Char"/>
    <w:basedOn w:val="Char"/>
    <w:link w:val="affff4"/>
    <w:rsid w:val="00083A09"/>
    <w:rPr>
      <w:rFonts w:ascii="宋体"/>
      <w:noProof/>
      <w:sz w:val="21"/>
      <w:lang w:val="en-US" w:eastAsia="zh-CN" w:bidi="ar-SA"/>
    </w:rPr>
  </w:style>
  <w:style w:type="paragraph" w:customStyle="1" w:styleId="affff5">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6">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7">
    <w:name w:val="附录四级无"/>
    <w:basedOn w:val="afd"/>
    <w:rsid w:val="00BF617A"/>
    <w:pPr>
      <w:tabs>
        <w:tab w:val="clear" w:pos="360"/>
      </w:tabs>
      <w:spacing w:beforeLines="0" w:before="0" w:afterLines="0" w:after="0"/>
    </w:pPr>
    <w:rPr>
      <w:rFonts w:ascii="宋体" w:eastAsia="宋体"/>
      <w:szCs w:val="21"/>
    </w:rPr>
  </w:style>
  <w:style w:type="paragraph" w:customStyle="1" w:styleId="ac">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d">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8">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9">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1">
    <w:name w:val="footnote text"/>
    <w:basedOn w:val="aff2"/>
    <w:rsid w:val="00074FBE"/>
    <w:pPr>
      <w:numPr>
        <w:numId w:val="12"/>
      </w:numPr>
      <w:snapToGrid w:val="0"/>
      <w:jc w:val="left"/>
    </w:pPr>
    <w:rPr>
      <w:rFonts w:ascii="宋体"/>
      <w:sz w:val="18"/>
      <w:szCs w:val="18"/>
    </w:rPr>
  </w:style>
  <w:style w:type="character" w:styleId="affffa">
    <w:name w:val="footnote reference"/>
    <w:semiHidden/>
    <w:rsid w:val="00083A09"/>
    <w:rPr>
      <w:vertAlign w:val="superscript"/>
    </w:rPr>
  </w:style>
  <w:style w:type="paragraph" w:customStyle="1" w:styleId="affffb">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ind w:leftChars="400" w:left="600" w:hangingChars="200" w:hanging="200"/>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styleId="3">
    <w:name w:val="toc 3"/>
    <w:basedOn w:val="aff2"/>
    <w:next w:val="aff2"/>
    <w:autoRedefine/>
    <w:uiPriority w:val="39"/>
    <w:qFormat/>
    <w:rsid w:val="008B79A4"/>
    <w:pPr>
      <w:tabs>
        <w:tab w:val="right" w:leader="dot" w:pos="9241"/>
      </w:tabs>
      <w:spacing w:beforeLines="5" w:before="15" w:afterLines="5" w:after="15"/>
      <w:ind w:firstLineChars="200" w:firstLine="420"/>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200"/>
      <w:jc w:val="left"/>
    </w:pPr>
    <w:rPr>
      <w:rFonts w:ascii="宋体"/>
      <w:szCs w:val="21"/>
    </w:rPr>
  </w:style>
  <w:style w:type="paragraph" w:styleId="5">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6">
    <w:name w:val="toc 6"/>
    <w:basedOn w:val="aff2"/>
    <w:next w:val="aff2"/>
    <w:autoRedefine/>
    <w:uiPriority w:val="39"/>
    <w:rsid w:val="00961C93"/>
    <w:pPr>
      <w:tabs>
        <w:tab w:val="right" w:leader="dot" w:pos="9241"/>
      </w:tabs>
      <w:ind w:firstLineChars="400" w:firstLine="400"/>
      <w:jc w:val="left"/>
    </w:pPr>
    <w:rPr>
      <w:rFonts w:ascii="宋体"/>
      <w:szCs w:val="21"/>
    </w:rPr>
  </w:style>
  <w:style w:type="paragraph" w:styleId="7">
    <w:name w:val="toc 7"/>
    <w:basedOn w:val="aff2"/>
    <w:next w:val="aff2"/>
    <w:autoRedefine/>
    <w:uiPriority w:val="39"/>
    <w:rsid w:val="00961C93"/>
    <w:pPr>
      <w:tabs>
        <w:tab w:val="right" w:leader="dot" w:pos="9241"/>
      </w:tabs>
      <w:ind w:firstLineChars="500" w:firstLine="500"/>
      <w:jc w:val="left"/>
    </w:pPr>
    <w:rPr>
      <w:rFonts w:ascii="宋体"/>
      <w:szCs w:val="21"/>
    </w:rPr>
  </w:style>
  <w:style w:type="paragraph" w:styleId="8">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9">
    <w:name w:val="toc 9"/>
    <w:basedOn w:val="aff2"/>
    <w:next w:val="aff2"/>
    <w:autoRedefine/>
    <w:uiPriority w:val="39"/>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2">
    <w:name w:val="三级无"/>
    <w:basedOn w:val="affa"/>
    <w:rsid w:val="001C149C"/>
    <w:pPr>
      <w:spacing w:beforeLines="0" w:before="0" w:afterLines="0" w:after="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6"/>
    <w:next w:val="aff6"/>
    <w:qFormat/>
    <w:rsid w:val="00083A09"/>
    <w:pPr>
      <w:ind w:firstLine="360"/>
    </w:pPr>
    <w:rPr>
      <w:sz w:val="18"/>
    </w:rPr>
  </w:style>
  <w:style w:type="paragraph" w:customStyle="1" w:styleId="a1">
    <w:name w:val="首示例"/>
    <w:next w:val="aff6"/>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link w:val="a1"/>
    <w:rsid w:val="00083A09"/>
    <w:rPr>
      <w:rFonts w:ascii="宋体" w:hAnsi="宋体"/>
      <w:kern w:val="2"/>
      <w:sz w:val="18"/>
      <w:szCs w:val="18"/>
    </w:rPr>
  </w:style>
  <w:style w:type="paragraph" w:customStyle="1" w:styleId="afffff5">
    <w:name w:val="四级无"/>
    <w:basedOn w:val="a9"/>
    <w:rsid w:val="001C149C"/>
    <w:pPr>
      <w:spacing w:beforeLines="0" w:before="0" w:afterLines="0" w:after="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6">
    <w:name w:val="index heading"/>
    <w:basedOn w:val="aff2"/>
    <w:next w:val="11"/>
    <w:rsid w:val="00083A09"/>
    <w:pPr>
      <w:spacing w:before="120" w:after="120"/>
      <w:jc w:val="center"/>
    </w:pPr>
    <w:rPr>
      <w:rFonts w:ascii="Calibri" w:hAnsi="Calibri"/>
      <w:b/>
      <w:bCs/>
      <w:iCs/>
      <w:szCs w:val="20"/>
    </w:rPr>
  </w:style>
  <w:style w:type="paragraph" w:styleId="afffff7">
    <w:name w:val="caption"/>
    <w:basedOn w:val="aff2"/>
    <w:next w:val="aff2"/>
    <w:uiPriority w:val="35"/>
    <w:qFormat/>
    <w:rsid w:val="00083A09"/>
    <w:pPr>
      <w:spacing w:before="152" w:after="160"/>
    </w:pPr>
    <w:rPr>
      <w:rFonts w:ascii="Arial" w:eastAsia="黑体" w:hAnsi="Arial" w:cs="Arial"/>
      <w:sz w:val="20"/>
      <w:szCs w:val="20"/>
    </w:rPr>
  </w:style>
  <w:style w:type="paragraph" w:customStyle="1" w:styleId="afffff8">
    <w:name w:val="条文脚注"/>
    <w:basedOn w:val="af1"/>
    <w:rsid w:val="000D718B"/>
    <w:pPr>
      <w:numPr>
        <w:numId w:val="0"/>
      </w:numPr>
      <w:jc w:val="both"/>
    </w:pPr>
  </w:style>
  <w:style w:type="paragraph" w:customStyle="1" w:styleId="afffff9">
    <w:name w:val="图标脚注说明"/>
    <w:basedOn w:val="aff6"/>
    <w:rsid w:val="000D718B"/>
    <w:pPr>
      <w:ind w:left="840" w:firstLineChars="0" w:hanging="420"/>
    </w:pPr>
    <w:rPr>
      <w:sz w:val="18"/>
      <w:szCs w:val="18"/>
    </w:rPr>
  </w:style>
  <w:style w:type="paragraph" w:customStyle="1" w:styleId="a4">
    <w:name w:val="图表脚注说明"/>
    <w:basedOn w:val="aff2"/>
    <w:rsid w:val="003912E7"/>
    <w:pPr>
      <w:numPr>
        <w:numId w:val="13"/>
      </w:numPr>
    </w:pPr>
    <w:rPr>
      <w:rFonts w:ascii="宋体"/>
      <w:sz w:val="18"/>
      <w:szCs w:val="18"/>
    </w:rPr>
  </w:style>
  <w:style w:type="paragraph" w:customStyle="1" w:styleId="afffffa">
    <w:name w:val="图的脚注"/>
    <w:next w:val="aff6"/>
    <w:autoRedefine/>
    <w:qFormat/>
    <w:rsid w:val="00083A09"/>
    <w:pPr>
      <w:widowControl w:val="0"/>
      <w:ind w:leftChars="200" w:left="840" w:hangingChars="200" w:hanging="420"/>
      <w:jc w:val="both"/>
    </w:pPr>
    <w:rPr>
      <w:rFonts w:ascii="宋体"/>
      <w:sz w:val="18"/>
    </w:rPr>
  </w:style>
  <w:style w:type="table" w:styleId="afffffb">
    <w:name w:val="Table Grid"/>
    <w:basedOn w:val="aff4"/>
    <w:uiPriority w:val="5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c">
    <w:name w:val="endnote text"/>
    <w:basedOn w:val="aff2"/>
    <w:semiHidden/>
    <w:rsid w:val="00083A09"/>
    <w:pPr>
      <w:snapToGrid w:val="0"/>
      <w:jc w:val="left"/>
    </w:pPr>
  </w:style>
  <w:style w:type="character" w:styleId="afffffd">
    <w:name w:val="endnote reference"/>
    <w:semiHidden/>
    <w:rsid w:val="00083A09"/>
    <w:rPr>
      <w:vertAlign w:val="superscript"/>
    </w:rPr>
  </w:style>
  <w:style w:type="paragraph" w:styleId="afffffe">
    <w:name w:val="Document Map"/>
    <w:basedOn w:val="aff2"/>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0">
    <w:name w:val="五级无"/>
    <w:basedOn w:val="aa"/>
    <w:rsid w:val="001C149C"/>
    <w:pPr>
      <w:spacing w:beforeLines="0" w:before="0" w:afterLines="0" w:after="0"/>
    </w:pPr>
    <w:rPr>
      <w:rFonts w:ascii="宋体" w:eastAsia="宋体"/>
    </w:rPr>
  </w:style>
  <w:style w:type="character" w:styleId="affffff1">
    <w:name w:val="page number"/>
    <w:rsid w:val="00083A09"/>
    <w:rPr>
      <w:rFonts w:ascii="Times New Roman" w:eastAsia="宋体" w:hAnsi="Times New Roman"/>
      <w:sz w:val="18"/>
    </w:rPr>
  </w:style>
  <w:style w:type="paragraph" w:customStyle="1" w:styleId="affffff2">
    <w:name w:val="一级无"/>
    <w:basedOn w:val="a7"/>
    <w:rsid w:val="001C149C"/>
    <w:pPr>
      <w:spacing w:beforeLines="0" w:before="0" w:afterLines="0" w:after="0"/>
    </w:pPr>
    <w:rPr>
      <w:rFonts w:ascii="宋体" w:eastAsia="宋体"/>
    </w:rPr>
  </w:style>
  <w:style w:type="character" w:styleId="affffff3">
    <w:name w:val="FollowedHyperlink"/>
    <w:rsid w:val="00083A09"/>
    <w:rPr>
      <w:color w:val="800080"/>
      <w:u w:val="single"/>
    </w:rPr>
  </w:style>
  <w:style w:type="paragraph" w:customStyle="1" w:styleId="af7">
    <w:name w:val="正文表标题"/>
    <w:next w:val="aff6"/>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3">
    <w:name w:val="正文图标题"/>
    <w:next w:val="aff6"/>
    <w:rsid w:val="006D6CF4"/>
    <w:pPr>
      <w:numPr>
        <w:numId w:val="18"/>
      </w:numPr>
      <w:spacing w:beforeLines="50" w:before="156" w:afterLines="50" w:after="156"/>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fffff6">
    <w:name w:val="其他发布日期"/>
    <w:basedOn w:val="afffa"/>
    <w:rsid w:val="006E4A7F"/>
    <w:pPr>
      <w:framePr w:wrap="around" w:vAnchor="page" w:hAnchor="text" w:x="1419"/>
    </w:pPr>
  </w:style>
  <w:style w:type="paragraph" w:customStyle="1" w:styleId="affffff7">
    <w:name w:val="其他实施日期"/>
    <w:basedOn w:val="afffff3"/>
    <w:rsid w:val="006E4A7F"/>
    <w:pPr>
      <w:framePr w:wrap="around"/>
    </w:pPr>
  </w:style>
  <w:style w:type="paragraph" w:customStyle="1" w:styleId="21">
    <w:name w:val="封面标准名称2"/>
    <w:basedOn w:val="afffc"/>
    <w:rsid w:val="0028269A"/>
    <w:pPr>
      <w:framePr w:wrap="around" w:y="4469"/>
      <w:spacing w:beforeLines="630" w:before="630"/>
    </w:pPr>
  </w:style>
  <w:style w:type="paragraph" w:customStyle="1" w:styleId="22">
    <w:name w:val="封面标准英文名称2"/>
    <w:basedOn w:val="afffd"/>
    <w:rsid w:val="0028269A"/>
    <w:pPr>
      <w:framePr w:wrap="around" w:y="4469"/>
    </w:pPr>
  </w:style>
  <w:style w:type="paragraph" w:customStyle="1" w:styleId="23">
    <w:name w:val="封面一致性程度标识2"/>
    <w:basedOn w:val="afffe"/>
    <w:rsid w:val="0028269A"/>
    <w:pPr>
      <w:framePr w:wrap="around" w:y="4469"/>
    </w:pPr>
  </w:style>
  <w:style w:type="paragraph" w:customStyle="1" w:styleId="24">
    <w:name w:val="封面标准文稿类别2"/>
    <w:basedOn w:val="affff"/>
    <w:rsid w:val="0028269A"/>
    <w:pPr>
      <w:framePr w:wrap="around" w:y="4469"/>
    </w:pPr>
  </w:style>
  <w:style w:type="paragraph" w:customStyle="1" w:styleId="25">
    <w:name w:val="封面标准文稿编辑信息2"/>
    <w:basedOn w:val="affff0"/>
    <w:rsid w:val="0028269A"/>
    <w:pPr>
      <w:framePr w:wrap="around" w:y="4469"/>
    </w:pPr>
  </w:style>
  <w:style w:type="paragraph" w:customStyle="1" w:styleId="affb">
    <w:name w:val="示例内容"/>
    <w:rsid w:val="00B636A8"/>
    <w:pPr>
      <w:ind w:firstLineChars="200" w:firstLine="200"/>
    </w:pPr>
    <w:rPr>
      <w:rFonts w:ascii="宋体"/>
      <w:noProof/>
      <w:sz w:val="18"/>
      <w:szCs w:val="18"/>
    </w:rPr>
  </w:style>
  <w:style w:type="character" w:customStyle="1" w:styleId="1Char">
    <w:name w:val="标题 1 Char"/>
    <w:link w:val="1"/>
    <w:uiPriority w:val="9"/>
    <w:rsid w:val="005977B2"/>
    <w:rPr>
      <w:rFonts w:ascii="Calibri" w:hAnsi="Calibri"/>
      <w:b/>
      <w:bCs/>
      <w:kern w:val="44"/>
      <w:sz w:val="44"/>
      <w:szCs w:val="44"/>
      <w:lang w:eastAsia="en-US"/>
    </w:rPr>
  </w:style>
  <w:style w:type="paragraph" w:styleId="12">
    <w:name w:val="toc 1"/>
    <w:basedOn w:val="aff2"/>
    <w:next w:val="aff2"/>
    <w:autoRedefine/>
    <w:uiPriority w:val="39"/>
    <w:qFormat/>
    <w:rsid w:val="00DD2CAB"/>
    <w:pPr>
      <w:tabs>
        <w:tab w:val="right" w:leader="dot" w:pos="9242"/>
      </w:tabs>
      <w:spacing w:beforeLines="25" w:before="78" w:afterLines="25" w:after="78"/>
      <w:jc w:val="left"/>
    </w:pPr>
    <w:rPr>
      <w:rFonts w:ascii="宋体"/>
      <w:szCs w:val="21"/>
    </w:rPr>
  </w:style>
  <w:style w:type="paragraph" w:styleId="26">
    <w:name w:val="toc 2"/>
    <w:basedOn w:val="aff2"/>
    <w:next w:val="aff2"/>
    <w:autoRedefine/>
    <w:uiPriority w:val="39"/>
    <w:qFormat/>
    <w:rsid w:val="008B79A4"/>
    <w:pPr>
      <w:tabs>
        <w:tab w:val="right" w:leader="dot" w:pos="9242"/>
      </w:tabs>
      <w:spacing w:beforeLines="25" w:before="78" w:afterLines="25" w:after="78"/>
      <w:ind w:firstLineChars="100" w:firstLine="210"/>
    </w:pPr>
    <w:rPr>
      <w:rFonts w:ascii="宋体"/>
      <w:szCs w:val="21"/>
    </w:rPr>
  </w:style>
  <w:style w:type="character" w:customStyle="1" w:styleId="Char1">
    <w:name w:val="页眉 Char"/>
    <w:link w:val="affd"/>
    <w:uiPriority w:val="99"/>
    <w:rsid w:val="005977B2"/>
    <w:rPr>
      <w:kern w:val="2"/>
      <w:sz w:val="18"/>
      <w:szCs w:val="18"/>
    </w:rPr>
  </w:style>
  <w:style w:type="character" w:customStyle="1" w:styleId="Char0">
    <w:name w:val="页脚 Char"/>
    <w:link w:val="affc"/>
    <w:uiPriority w:val="99"/>
    <w:rsid w:val="005977B2"/>
    <w:rPr>
      <w:kern w:val="2"/>
      <w:sz w:val="18"/>
      <w:szCs w:val="18"/>
    </w:rPr>
  </w:style>
  <w:style w:type="character" w:customStyle="1" w:styleId="13">
    <w:name w:val="页码1"/>
    <w:rsid w:val="005977B2"/>
    <w:rPr>
      <w:rFonts w:ascii="宋体" w:eastAsia="宋体" w:hAnsi="Times New Roman" w:cs="宋体"/>
      <w:sz w:val="18"/>
      <w:szCs w:val="18"/>
    </w:rPr>
  </w:style>
  <w:style w:type="paragraph" w:customStyle="1" w:styleId="14">
    <w:name w:val="无间隔1"/>
    <w:rsid w:val="005977B2"/>
    <w:pPr>
      <w:widowControl w:val="0"/>
      <w:spacing w:line="288" w:lineRule="auto"/>
      <w:ind w:firstLineChars="200" w:firstLine="200"/>
      <w:jc w:val="both"/>
    </w:pPr>
    <w:rPr>
      <w:kern w:val="2"/>
      <w:sz w:val="24"/>
      <w:szCs w:val="22"/>
    </w:rPr>
  </w:style>
  <w:style w:type="character" w:customStyle="1" w:styleId="st">
    <w:name w:val="st"/>
    <w:rsid w:val="005977B2"/>
  </w:style>
  <w:style w:type="paragraph" w:styleId="affffff8">
    <w:name w:val="Balloon Text"/>
    <w:basedOn w:val="aff2"/>
    <w:link w:val="Char4"/>
    <w:uiPriority w:val="99"/>
    <w:unhideWhenUsed/>
    <w:rsid w:val="005977B2"/>
    <w:pPr>
      <w:jc w:val="left"/>
    </w:pPr>
    <w:rPr>
      <w:rFonts w:ascii="Calibri" w:hAnsi="Calibri"/>
      <w:kern w:val="0"/>
      <w:sz w:val="18"/>
      <w:szCs w:val="18"/>
      <w:lang w:eastAsia="en-US"/>
    </w:rPr>
  </w:style>
  <w:style w:type="character" w:customStyle="1" w:styleId="Char4">
    <w:name w:val="批注框文本 Char"/>
    <w:link w:val="affffff8"/>
    <w:uiPriority w:val="99"/>
    <w:rsid w:val="005977B2"/>
    <w:rPr>
      <w:rFonts w:ascii="Calibri" w:hAnsi="Calibri"/>
      <w:sz w:val="18"/>
      <w:szCs w:val="18"/>
      <w:lang w:eastAsia="en-US"/>
    </w:rPr>
  </w:style>
  <w:style w:type="paragraph" w:styleId="TOC">
    <w:name w:val="TOC Heading"/>
    <w:basedOn w:val="1"/>
    <w:next w:val="aff2"/>
    <w:uiPriority w:val="39"/>
    <w:unhideWhenUsed/>
    <w:qFormat/>
    <w:rsid w:val="005977B2"/>
    <w:pPr>
      <w:widowControl/>
      <w:spacing w:before="480" w:after="0" w:line="276" w:lineRule="auto"/>
      <w:outlineLvl w:val="9"/>
    </w:pPr>
    <w:rPr>
      <w:rFonts w:ascii="Cambria" w:hAnsi="Cambria"/>
      <w:color w:val="365F91"/>
      <w:kern w:val="0"/>
      <w:sz w:val="28"/>
      <w:szCs w:val="28"/>
      <w:lang w:eastAsia="zh-CN"/>
    </w:rPr>
  </w:style>
  <w:style w:type="paragraph" w:customStyle="1" w:styleId="27">
    <w:name w:val="无间隔2"/>
    <w:rsid w:val="005977B2"/>
    <w:pPr>
      <w:widowControl w:val="0"/>
      <w:spacing w:line="288" w:lineRule="auto"/>
      <w:ind w:firstLineChars="200" w:firstLine="200"/>
      <w:jc w:val="both"/>
    </w:pPr>
    <w:rPr>
      <w:kern w:val="2"/>
      <w:sz w:val="24"/>
      <w:szCs w:val="22"/>
    </w:rPr>
  </w:style>
  <w:style w:type="paragraph" w:customStyle="1" w:styleId="130">
    <w:name w:val="13级论文正文"/>
    <w:basedOn w:val="aff2"/>
    <w:qFormat/>
    <w:rsid w:val="005977B2"/>
    <w:pPr>
      <w:adjustRightInd w:val="0"/>
      <w:snapToGrid w:val="0"/>
      <w:spacing w:line="400" w:lineRule="exact"/>
      <w:ind w:firstLineChars="200" w:firstLine="200"/>
    </w:pPr>
    <w:rPr>
      <w:sz w:val="24"/>
      <w:szCs w:val="20"/>
    </w:rPr>
  </w:style>
  <w:style w:type="paragraph" w:customStyle="1" w:styleId="131">
    <w:name w:val="13级论文图"/>
    <w:basedOn w:val="aff2"/>
    <w:qFormat/>
    <w:rsid w:val="005977B2"/>
    <w:pPr>
      <w:spacing w:line="300" w:lineRule="auto"/>
      <w:ind w:firstLineChars="200" w:firstLine="480"/>
      <w:jc w:val="center"/>
    </w:pPr>
    <w:rPr>
      <w:szCs w:val="20"/>
    </w:rPr>
  </w:style>
  <w:style w:type="paragraph" w:styleId="affffff9">
    <w:name w:val="List Paragraph"/>
    <w:aliases w:val="M列出段落,段落-二代,00-段落,图例,列出段落11"/>
    <w:basedOn w:val="aff2"/>
    <w:link w:val="Char5"/>
    <w:uiPriority w:val="34"/>
    <w:qFormat/>
    <w:rsid w:val="005977B2"/>
    <w:pPr>
      <w:adjustRightInd w:val="0"/>
      <w:snapToGrid w:val="0"/>
      <w:spacing w:line="300" w:lineRule="auto"/>
      <w:ind w:firstLineChars="200" w:firstLine="420"/>
    </w:pPr>
    <w:rPr>
      <w:kern w:val="0"/>
      <w:sz w:val="20"/>
      <w:szCs w:val="20"/>
    </w:rPr>
  </w:style>
  <w:style w:type="character" w:styleId="affffffa">
    <w:name w:val="annotation reference"/>
    <w:uiPriority w:val="99"/>
    <w:unhideWhenUsed/>
    <w:rsid w:val="005977B2"/>
    <w:rPr>
      <w:sz w:val="21"/>
      <w:szCs w:val="21"/>
    </w:rPr>
  </w:style>
  <w:style w:type="paragraph" w:styleId="affffffb">
    <w:name w:val="annotation text"/>
    <w:basedOn w:val="aff2"/>
    <w:link w:val="Char6"/>
    <w:uiPriority w:val="99"/>
    <w:unhideWhenUsed/>
    <w:rsid w:val="005977B2"/>
    <w:pPr>
      <w:spacing w:after="200" w:line="276" w:lineRule="auto"/>
      <w:jc w:val="left"/>
    </w:pPr>
    <w:rPr>
      <w:rFonts w:ascii="Calibri" w:hAnsi="Calibri"/>
      <w:kern w:val="0"/>
      <w:sz w:val="22"/>
      <w:szCs w:val="22"/>
      <w:lang w:eastAsia="en-US"/>
    </w:rPr>
  </w:style>
  <w:style w:type="character" w:customStyle="1" w:styleId="Char6">
    <w:name w:val="批注文字 Char"/>
    <w:link w:val="affffffb"/>
    <w:uiPriority w:val="99"/>
    <w:rsid w:val="005977B2"/>
    <w:rPr>
      <w:rFonts w:ascii="Calibri" w:hAnsi="Calibri"/>
      <w:sz w:val="22"/>
      <w:szCs w:val="22"/>
      <w:lang w:eastAsia="en-US"/>
    </w:rPr>
  </w:style>
  <w:style w:type="paragraph" w:styleId="affffffc">
    <w:name w:val="annotation subject"/>
    <w:basedOn w:val="affffffb"/>
    <w:next w:val="affffffb"/>
    <w:link w:val="Char7"/>
    <w:uiPriority w:val="99"/>
    <w:unhideWhenUsed/>
    <w:rsid w:val="005977B2"/>
    <w:rPr>
      <w:b/>
      <w:bCs/>
    </w:rPr>
  </w:style>
  <w:style w:type="character" w:customStyle="1" w:styleId="Char7">
    <w:name w:val="批注主题 Char"/>
    <w:link w:val="affffffc"/>
    <w:uiPriority w:val="99"/>
    <w:rsid w:val="005977B2"/>
    <w:rPr>
      <w:rFonts w:ascii="Calibri" w:hAnsi="Calibri"/>
      <w:b/>
      <w:bCs/>
      <w:sz w:val="22"/>
      <w:szCs w:val="22"/>
      <w:lang w:eastAsia="en-US"/>
    </w:rPr>
  </w:style>
  <w:style w:type="character" w:customStyle="1" w:styleId="MTEquationSection">
    <w:name w:val="MTEquationSection"/>
    <w:rsid w:val="005977B2"/>
    <w:rPr>
      <w:rFonts w:ascii="Times New Roman" w:eastAsia="Times New Roman" w:hAnsi="Times New Roman" w:cs="Times New Roman"/>
      <w:vanish/>
      <w:color w:val="FF0000"/>
      <w:sz w:val="20"/>
      <w:szCs w:val="20"/>
    </w:rPr>
  </w:style>
  <w:style w:type="paragraph" w:customStyle="1" w:styleId="MTDisplayEquation">
    <w:name w:val="MTDisplayEquation"/>
    <w:basedOn w:val="aff6"/>
    <w:next w:val="aff2"/>
    <w:link w:val="MTDisplayEquationChar"/>
    <w:rsid w:val="005977B2"/>
    <w:pPr>
      <w:tabs>
        <w:tab w:val="clear" w:pos="4201"/>
        <w:tab w:val="clear" w:pos="9298"/>
        <w:tab w:val="center" w:pos="4680"/>
        <w:tab w:val="right" w:pos="9360"/>
      </w:tabs>
      <w:spacing w:line="360" w:lineRule="auto"/>
      <w:ind w:firstLineChars="0" w:firstLine="0"/>
      <w:jc w:val="right"/>
    </w:pPr>
    <w:rPr>
      <w:rFonts w:ascii="Times New Roman"/>
      <w:noProof w:val="0"/>
      <w:szCs w:val="21"/>
    </w:rPr>
  </w:style>
  <w:style w:type="character" w:customStyle="1" w:styleId="MTDisplayEquationChar">
    <w:name w:val="MTDisplayEquation Char"/>
    <w:link w:val="MTDisplayEquation"/>
    <w:rsid w:val="005977B2"/>
    <w:rPr>
      <w:sz w:val="21"/>
      <w:szCs w:val="21"/>
    </w:rPr>
  </w:style>
  <w:style w:type="paragraph" w:styleId="affffffd">
    <w:name w:val="Title"/>
    <w:basedOn w:val="aff2"/>
    <w:next w:val="aff2"/>
    <w:link w:val="Char8"/>
    <w:qFormat/>
    <w:rsid w:val="006D417D"/>
    <w:pPr>
      <w:spacing w:before="240" w:after="60"/>
      <w:jc w:val="center"/>
      <w:outlineLvl w:val="0"/>
    </w:pPr>
    <w:rPr>
      <w:rFonts w:asciiTheme="majorHAnsi" w:hAnsiTheme="majorHAnsi" w:cstheme="majorBidi"/>
      <w:b/>
      <w:bCs/>
      <w:sz w:val="32"/>
      <w:szCs w:val="32"/>
    </w:rPr>
  </w:style>
  <w:style w:type="character" w:customStyle="1" w:styleId="Char8">
    <w:name w:val="标题 Char"/>
    <w:basedOn w:val="aff3"/>
    <w:link w:val="affffffd"/>
    <w:rsid w:val="006D417D"/>
    <w:rPr>
      <w:rFonts w:asciiTheme="majorHAnsi" w:hAnsiTheme="majorHAnsi" w:cstheme="majorBidi"/>
      <w:b/>
      <w:bCs/>
      <w:kern w:val="2"/>
      <w:sz w:val="32"/>
      <w:szCs w:val="32"/>
    </w:rPr>
  </w:style>
  <w:style w:type="character" w:customStyle="1" w:styleId="Char9">
    <w:name w:val="正文文本缩进 Char"/>
    <w:link w:val="affffffe"/>
    <w:rsid w:val="00192CEA"/>
    <w:rPr>
      <w:kern w:val="2"/>
      <w:sz w:val="21"/>
      <w:szCs w:val="24"/>
    </w:rPr>
  </w:style>
  <w:style w:type="paragraph" w:styleId="affffffe">
    <w:name w:val="Body Text Indent"/>
    <w:basedOn w:val="aff2"/>
    <w:link w:val="Char9"/>
    <w:rsid w:val="00192CEA"/>
    <w:pPr>
      <w:spacing w:after="120"/>
      <w:ind w:leftChars="200" w:left="420"/>
    </w:pPr>
  </w:style>
  <w:style w:type="character" w:customStyle="1" w:styleId="afffffff">
    <w:name w:val="正文文本缩进 字符"/>
    <w:basedOn w:val="aff3"/>
    <w:semiHidden/>
    <w:rsid w:val="00192CEA"/>
    <w:rPr>
      <w:kern w:val="2"/>
      <w:sz w:val="21"/>
      <w:szCs w:val="24"/>
    </w:rPr>
  </w:style>
  <w:style w:type="character" w:customStyle="1" w:styleId="Char5">
    <w:name w:val="列出段落 Char"/>
    <w:aliases w:val="M列出段落 Char,段落-二代 Char,00-段落 Char,图例 Char,列出段落11 Char"/>
    <w:link w:val="affffff9"/>
    <w:uiPriority w:val="34"/>
    <w:locked/>
    <w:rsid w:val="009D34FE"/>
  </w:style>
  <w:style w:type="paragraph" w:customStyle="1" w:styleId="a">
    <w:name w:val="一级列表"/>
    <w:basedOn w:val="aff2"/>
    <w:rsid w:val="009D34FE"/>
    <w:pPr>
      <w:numPr>
        <w:numId w:val="20"/>
      </w:numPr>
      <w:spacing w:after="60" w:line="360" w:lineRule="exact"/>
    </w:pPr>
    <w:rPr>
      <w:rFonts w:ascii="Calibri" w:hAnsi="Calibri"/>
      <w:sz w:val="24"/>
    </w:rPr>
  </w:style>
  <w:style w:type="paragraph" w:styleId="afffffff0">
    <w:name w:val="Normal (Web)"/>
    <w:basedOn w:val="aff2"/>
    <w:uiPriority w:val="99"/>
    <w:unhideWhenUsed/>
    <w:rsid w:val="001D5728"/>
    <w:rPr>
      <w:rFonts w:cs="Calibri"/>
      <w:sz w:val="24"/>
    </w:rPr>
  </w:style>
  <w:style w:type="paragraph" w:customStyle="1" w:styleId="Default">
    <w:name w:val="Default"/>
    <w:rsid w:val="001D5728"/>
    <w:pPr>
      <w:widowControl w:val="0"/>
      <w:autoSpaceDE w:val="0"/>
      <w:autoSpaceDN w:val="0"/>
      <w:adjustRightInd w:val="0"/>
    </w:pPr>
    <w:rPr>
      <w:rFonts w:ascii="黑体" w:eastAsia="黑体" w:hAnsi="Calibri" w:cs="黑体"/>
      <w:color w:val="000000"/>
      <w:sz w:val="24"/>
      <w:szCs w:val="24"/>
    </w:rPr>
  </w:style>
  <w:style w:type="character" w:customStyle="1" w:styleId="C503-Char">
    <w:name w:val="C503-正文格式 Char"/>
    <w:link w:val="C503-"/>
    <w:rsid w:val="001D5728"/>
    <w:rPr>
      <w:rFonts w:ascii="Calibri" w:hAnsi="Calibri"/>
      <w:sz w:val="24"/>
    </w:rPr>
  </w:style>
  <w:style w:type="paragraph" w:customStyle="1" w:styleId="C503-">
    <w:name w:val="C503-正文格式"/>
    <w:basedOn w:val="aff2"/>
    <w:link w:val="C503-Char"/>
    <w:qFormat/>
    <w:rsid w:val="001D5728"/>
    <w:pPr>
      <w:spacing w:line="360" w:lineRule="auto"/>
      <w:ind w:firstLineChars="200" w:firstLine="480"/>
    </w:pPr>
    <w:rPr>
      <w:rFonts w:ascii="Calibri" w:hAnsi="Calibri"/>
      <w:kern w:val="0"/>
      <w:sz w:val="24"/>
      <w:szCs w:val="20"/>
    </w:rPr>
  </w:style>
  <w:style w:type="paragraph" w:customStyle="1" w:styleId="afffffff1">
    <w:name w:val="标准文件_段"/>
    <w:rsid w:val="001D5728"/>
    <w:pPr>
      <w:autoSpaceDE w:val="0"/>
      <w:autoSpaceDN w:val="0"/>
      <w:adjustRightInd w:val="0"/>
      <w:snapToGrid w:val="0"/>
      <w:spacing w:line="300" w:lineRule="auto"/>
      <w:ind w:rightChars="-50" w:right="-105" w:firstLine="420"/>
      <w:jc w:val="both"/>
    </w:pPr>
    <w:rPr>
      <w:rFonts w:cs="Calibri"/>
      <w:dstrike/>
      <w:spacing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7.bin"/><Relationship Id="rId299" Type="http://schemas.openxmlformats.org/officeDocument/2006/relationships/image" Target="media/image137.wmf"/><Relationship Id="rId303" Type="http://schemas.openxmlformats.org/officeDocument/2006/relationships/image" Target="media/image139.wmf"/><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19.bin"/><Relationship Id="rId84" Type="http://schemas.openxmlformats.org/officeDocument/2006/relationships/oleObject" Target="embeddings/oleObject30.bin"/><Relationship Id="rId138" Type="http://schemas.openxmlformats.org/officeDocument/2006/relationships/oleObject" Target="embeddings/oleObject57.bin"/><Relationship Id="rId159" Type="http://schemas.openxmlformats.org/officeDocument/2006/relationships/image" Target="media/image76.wmf"/><Relationship Id="rId170" Type="http://schemas.openxmlformats.org/officeDocument/2006/relationships/oleObject" Target="embeddings/oleObject74.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oleObject" Target="embeddings/oleObject106.bin"/><Relationship Id="rId247" Type="http://schemas.openxmlformats.org/officeDocument/2006/relationships/oleObject" Target="embeddings/oleObject121.bin"/><Relationship Id="rId107" Type="http://schemas.openxmlformats.org/officeDocument/2006/relationships/image" Target="media/image51.wmf"/><Relationship Id="rId268" Type="http://schemas.openxmlformats.org/officeDocument/2006/relationships/image" Target="media/image122.wmf"/><Relationship Id="rId289" Type="http://schemas.openxmlformats.org/officeDocument/2006/relationships/image" Target="media/image132.wmf"/><Relationship Id="rId11" Type="http://schemas.openxmlformats.org/officeDocument/2006/relationships/header" Target="header1.xml"/><Relationship Id="rId32" Type="http://schemas.openxmlformats.org/officeDocument/2006/relationships/image" Target="media/image10.wmf"/><Relationship Id="rId53" Type="http://schemas.openxmlformats.org/officeDocument/2006/relationships/image" Target="media/image23.wmf"/><Relationship Id="rId74" Type="http://schemas.openxmlformats.org/officeDocument/2006/relationships/oleObject" Target="embeddings/oleObject25.bin"/><Relationship Id="rId128" Type="http://schemas.openxmlformats.org/officeDocument/2006/relationships/image" Target="media/image61.wmf"/><Relationship Id="rId149" Type="http://schemas.openxmlformats.org/officeDocument/2006/relationships/oleObject" Target="embeddings/oleObject63.bin"/><Relationship Id="rId314" Type="http://schemas.openxmlformats.org/officeDocument/2006/relationships/oleObject" Target="embeddings/oleObject159.bin"/><Relationship Id="rId5" Type="http://schemas.microsoft.com/office/2007/relationships/stylesWithEffects" Target="stylesWithEffects.xml"/><Relationship Id="rId95" Type="http://schemas.openxmlformats.org/officeDocument/2006/relationships/image" Target="media/image45.wmf"/><Relationship Id="rId160" Type="http://schemas.openxmlformats.org/officeDocument/2006/relationships/oleObject" Target="embeddings/oleObject69.bin"/><Relationship Id="rId181" Type="http://schemas.openxmlformats.org/officeDocument/2006/relationships/image" Target="media/image87.wmf"/><Relationship Id="rId216" Type="http://schemas.openxmlformats.org/officeDocument/2006/relationships/oleObject" Target="embeddings/oleObject98.bin"/><Relationship Id="rId237" Type="http://schemas.openxmlformats.org/officeDocument/2006/relationships/image" Target="media/image108.wmf"/><Relationship Id="rId258" Type="http://schemas.openxmlformats.org/officeDocument/2006/relationships/image" Target="media/image117.wmf"/><Relationship Id="rId279" Type="http://schemas.openxmlformats.org/officeDocument/2006/relationships/image" Target="media/image127.wmf"/><Relationship Id="rId22" Type="http://schemas.openxmlformats.org/officeDocument/2006/relationships/oleObject" Target="embeddings/oleObject2.bin"/><Relationship Id="rId43" Type="http://schemas.openxmlformats.org/officeDocument/2006/relationships/oleObject" Target="embeddings/oleObject13.bin"/><Relationship Id="rId64" Type="http://schemas.openxmlformats.org/officeDocument/2006/relationships/image" Target="media/image30.wmf"/><Relationship Id="rId118" Type="http://schemas.openxmlformats.org/officeDocument/2006/relationships/image" Target="media/image56.wmf"/><Relationship Id="rId139" Type="http://schemas.openxmlformats.org/officeDocument/2006/relationships/image" Target="media/image67.wmf"/><Relationship Id="rId290" Type="http://schemas.openxmlformats.org/officeDocument/2006/relationships/oleObject" Target="embeddings/oleObject143.bin"/><Relationship Id="rId304" Type="http://schemas.openxmlformats.org/officeDocument/2006/relationships/oleObject" Target="embeddings/oleObject150.bin"/><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image" Target="media/image82.wmf"/><Relationship Id="rId192" Type="http://schemas.openxmlformats.org/officeDocument/2006/relationships/oleObject" Target="embeddings/oleObject85.bin"/><Relationship Id="rId206" Type="http://schemas.openxmlformats.org/officeDocument/2006/relationships/oleObject" Target="embeddings/oleObject92.bin"/><Relationship Id="rId227" Type="http://schemas.openxmlformats.org/officeDocument/2006/relationships/oleObject" Target="embeddings/oleObject107.bin"/><Relationship Id="rId248" Type="http://schemas.openxmlformats.org/officeDocument/2006/relationships/image" Target="media/image112.wmf"/><Relationship Id="rId269" Type="http://schemas.openxmlformats.org/officeDocument/2006/relationships/oleObject" Target="embeddings/oleObject132.bin"/><Relationship Id="rId12" Type="http://schemas.openxmlformats.org/officeDocument/2006/relationships/footer" Target="footer1.xml"/><Relationship Id="rId33" Type="http://schemas.openxmlformats.org/officeDocument/2006/relationships/oleObject" Target="embeddings/oleObject8.bin"/><Relationship Id="rId108" Type="http://schemas.openxmlformats.org/officeDocument/2006/relationships/oleObject" Target="embeddings/oleObject42.bin"/><Relationship Id="rId129" Type="http://schemas.openxmlformats.org/officeDocument/2006/relationships/oleObject" Target="embeddings/oleObject53.bin"/><Relationship Id="rId280" Type="http://schemas.openxmlformats.org/officeDocument/2006/relationships/oleObject" Target="embeddings/oleObject138.bin"/><Relationship Id="rId315" Type="http://schemas.openxmlformats.org/officeDocument/2006/relationships/oleObject" Target="embeddings/oleObject160.bin"/><Relationship Id="rId54" Type="http://schemas.openxmlformats.org/officeDocument/2006/relationships/oleObject" Target="embeddings/oleObject16.bin"/><Relationship Id="rId75" Type="http://schemas.openxmlformats.org/officeDocument/2006/relationships/image" Target="media/image35.wmf"/><Relationship Id="rId96" Type="http://schemas.openxmlformats.org/officeDocument/2006/relationships/oleObject" Target="embeddings/oleObject36.bin"/><Relationship Id="rId140" Type="http://schemas.openxmlformats.org/officeDocument/2006/relationships/oleObject" Target="embeddings/oleObject58.bin"/><Relationship Id="rId161" Type="http://schemas.openxmlformats.org/officeDocument/2006/relationships/image" Target="media/image77.wmf"/><Relationship Id="rId182" Type="http://schemas.openxmlformats.org/officeDocument/2006/relationships/oleObject" Target="embeddings/oleObject80.bin"/><Relationship Id="rId217" Type="http://schemas.openxmlformats.org/officeDocument/2006/relationships/image" Target="media/image104.wmf"/><Relationship Id="rId6" Type="http://schemas.openxmlformats.org/officeDocument/2006/relationships/settings" Target="settings.xml"/><Relationship Id="rId238" Type="http://schemas.openxmlformats.org/officeDocument/2006/relationships/oleObject" Target="embeddings/oleObject115.bin"/><Relationship Id="rId259" Type="http://schemas.openxmlformats.org/officeDocument/2006/relationships/oleObject" Target="embeddings/oleObject127.bin"/><Relationship Id="rId23" Type="http://schemas.openxmlformats.org/officeDocument/2006/relationships/image" Target="media/image6.wmf"/><Relationship Id="rId119" Type="http://schemas.openxmlformats.org/officeDocument/2006/relationships/oleObject" Target="embeddings/oleObject48.bin"/><Relationship Id="rId270" Type="http://schemas.openxmlformats.org/officeDocument/2006/relationships/image" Target="media/image123.wmf"/><Relationship Id="rId291" Type="http://schemas.openxmlformats.org/officeDocument/2006/relationships/image" Target="media/image133.wmf"/><Relationship Id="rId305" Type="http://schemas.openxmlformats.org/officeDocument/2006/relationships/oleObject" Target="embeddings/oleObject151.bin"/><Relationship Id="rId44" Type="http://schemas.openxmlformats.org/officeDocument/2006/relationships/image" Target="media/image16.wmf"/><Relationship Id="rId65" Type="http://schemas.openxmlformats.org/officeDocument/2006/relationships/oleObject" Target="embeddings/oleObject20.bin"/><Relationship Id="rId86" Type="http://schemas.openxmlformats.org/officeDocument/2006/relationships/oleObject" Target="embeddings/oleObject31.bin"/><Relationship Id="rId130" Type="http://schemas.openxmlformats.org/officeDocument/2006/relationships/image" Target="media/image62.wmf"/><Relationship Id="rId151" Type="http://schemas.openxmlformats.org/officeDocument/2006/relationships/oleObject" Target="embeddings/oleObject64.bin"/><Relationship Id="rId172" Type="http://schemas.openxmlformats.org/officeDocument/2006/relationships/oleObject" Target="embeddings/oleObject75.bin"/><Relationship Id="rId193" Type="http://schemas.openxmlformats.org/officeDocument/2006/relationships/image" Target="media/image93.wmf"/><Relationship Id="rId207" Type="http://schemas.openxmlformats.org/officeDocument/2006/relationships/oleObject" Target="embeddings/oleObject93.bin"/><Relationship Id="rId228" Type="http://schemas.openxmlformats.org/officeDocument/2006/relationships/oleObject" Target="embeddings/oleObject108.bin"/><Relationship Id="rId249" Type="http://schemas.openxmlformats.org/officeDocument/2006/relationships/oleObject" Target="embeddings/oleObject122.bin"/><Relationship Id="rId13" Type="http://schemas.openxmlformats.org/officeDocument/2006/relationships/image" Target="media/image2.png"/><Relationship Id="rId109" Type="http://schemas.openxmlformats.org/officeDocument/2006/relationships/oleObject" Target="embeddings/oleObject43.bin"/><Relationship Id="rId260" Type="http://schemas.openxmlformats.org/officeDocument/2006/relationships/image" Target="media/image118.wmf"/><Relationship Id="rId281" Type="http://schemas.openxmlformats.org/officeDocument/2006/relationships/image" Target="media/image128.wmf"/><Relationship Id="rId316" Type="http://schemas.openxmlformats.org/officeDocument/2006/relationships/footer" Target="footer5.xml"/><Relationship Id="rId34" Type="http://schemas.openxmlformats.org/officeDocument/2006/relationships/image" Target="media/image11.wmf"/><Relationship Id="rId55" Type="http://schemas.openxmlformats.org/officeDocument/2006/relationships/image" Target="media/image24.wmf"/><Relationship Id="rId76" Type="http://schemas.openxmlformats.org/officeDocument/2006/relationships/oleObject" Target="embeddings/oleObject26.bin"/><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image" Target="media/image68.wmf"/><Relationship Id="rId7" Type="http://schemas.openxmlformats.org/officeDocument/2006/relationships/webSettings" Target="webSettings.xml"/><Relationship Id="rId162" Type="http://schemas.openxmlformats.org/officeDocument/2006/relationships/oleObject" Target="embeddings/oleObject70.bin"/><Relationship Id="rId183" Type="http://schemas.openxmlformats.org/officeDocument/2006/relationships/image" Target="media/image88.wmf"/><Relationship Id="rId218" Type="http://schemas.openxmlformats.org/officeDocument/2006/relationships/oleObject" Target="embeddings/oleObject99.bin"/><Relationship Id="rId239" Type="http://schemas.openxmlformats.org/officeDocument/2006/relationships/image" Target="media/image109.wmf"/><Relationship Id="rId250" Type="http://schemas.openxmlformats.org/officeDocument/2006/relationships/image" Target="media/image113.wmf"/><Relationship Id="rId271" Type="http://schemas.openxmlformats.org/officeDocument/2006/relationships/oleObject" Target="embeddings/oleObject133.bin"/><Relationship Id="rId292" Type="http://schemas.openxmlformats.org/officeDocument/2006/relationships/oleObject" Target="embeddings/oleObject144.bin"/><Relationship Id="rId306" Type="http://schemas.openxmlformats.org/officeDocument/2006/relationships/oleObject" Target="embeddings/oleObject152.bin"/><Relationship Id="rId24" Type="http://schemas.openxmlformats.org/officeDocument/2006/relationships/oleObject" Target="embeddings/oleObject3.bin"/><Relationship Id="rId45" Type="http://schemas.openxmlformats.org/officeDocument/2006/relationships/oleObject" Target="embeddings/oleObject14.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54.bin"/><Relationship Id="rId61" Type="http://schemas.openxmlformats.org/officeDocument/2006/relationships/oleObject" Target="embeddings/oleObject18.bin"/><Relationship Id="rId82" Type="http://schemas.openxmlformats.org/officeDocument/2006/relationships/oleObject" Target="embeddings/oleObject29.bin"/><Relationship Id="rId152" Type="http://schemas.openxmlformats.org/officeDocument/2006/relationships/image" Target="media/image73.wmf"/><Relationship Id="rId173" Type="http://schemas.openxmlformats.org/officeDocument/2006/relationships/image" Target="media/image83.wmf"/><Relationship Id="rId194" Type="http://schemas.openxmlformats.org/officeDocument/2006/relationships/oleObject" Target="embeddings/oleObject86.bin"/><Relationship Id="rId199" Type="http://schemas.openxmlformats.org/officeDocument/2006/relationships/image" Target="media/image96.wmf"/><Relationship Id="rId203" Type="http://schemas.openxmlformats.org/officeDocument/2006/relationships/image" Target="media/image98.wmf"/><Relationship Id="rId208" Type="http://schemas.openxmlformats.org/officeDocument/2006/relationships/oleObject" Target="embeddings/oleObject94.bin"/><Relationship Id="rId229" Type="http://schemas.openxmlformats.org/officeDocument/2006/relationships/oleObject" Target="embeddings/oleObject109.bin"/><Relationship Id="rId19" Type="http://schemas.openxmlformats.org/officeDocument/2006/relationships/image" Target="media/image4.wmf"/><Relationship Id="rId224" Type="http://schemas.openxmlformats.org/officeDocument/2006/relationships/image" Target="media/image105.wmf"/><Relationship Id="rId240" Type="http://schemas.openxmlformats.org/officeDocument/2006/relationships/oleObject" Target="embeddings/oleObject116.bin"/><Relationship Id="rId245" Type="http://schemas.openxmlformats.org/officeDocument/2006/relationships/oleObject" Target="embeddings/oleObject120.bin"/><Relationship Id="rId261" Type="http://schemas.openxmlformats.org/officeDocument/2006/relationships/oleObject" Target="embeddings/oleObject128.bin"/><Relationship Id="rId266" Type="http://schemas.openxmlformats.org/officeDocument/2006/relationships/image" Target="media/image121.wmf"/><Relationship Id="rId287" Type="http://schemas.openxmlformats.org/officeDocument/2006/relationships/image" Target="media/image131.wmf"/><Relationship Id="rId14" Type="http://schemas.openxmlformats.org/officeDocument/2006/relationships/image" Target="media/image3.png"/><Relationship Id="rId30" Type="http://schemas.openxmlformats.org/officeDocument/2006/relationships/image" Target="media/image9.wmf"/><Relationship Id="rId35" Type="http://schemas.openxmlformats.org/officeDocument/2006/relationships/oleObject" Target="embeddings/oleObject9.bin"/><Relationship Id="rId56" Type="http://schemas.openxmlformats.org/officeDocument/2006/relationships/oleObject" Target="embeddings/oleObject17.bin"/><Relationship Id="rId77" Type="http://schemas.openxmlformats.org/officeDocument/2006/relationships/image" Target="media/image36.wmf"/><Relationship Id="rId100" Type="http://schemas.openxmlformats.org/officeDocument/2006/relationships/oleObject" Target="embeddings/oleObject38.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62.bin"/><Relationship Id="rId168" Type="http://schemas.openxmlformats.org/officeDocument/2006/relationships/oleObject" Target="embeddings/oleObject73.bin"/><Relationship Id="rId282" Type="http://schemas.openxmlformats.org/officeDocument/2006/relationships/oleObject" Target="embeddings/oleObject139.bin"/><Relationship Id="rId312" Type="http://schemas.openxmlformats.org/officeDocument/2006/relationships/oleObject" Target="embeddings/oleObject157.bin"/><Relationship Id="rId317"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21.wmf"/><Relationship Id="rId72" Type="http://schemas.openxmlformats.org/officeDocument/2006/relationships/oleObject" Target="embeddings/oleObject24.bin"/><Relationship Id="rId93" Type="http://schemas.openxmlformats.org/officeDocument/2006/relationships/image" Target="media/image44.wmf"/><Relationship Id="rId98" Type="http://schemas.openxmlformats.org/officeDocument/2006/relationships/oleObject" Target="embeddings/oleObject37.bin"/><Relationship Id="rId121" Type="http://schemas.openxmlformats.org/officeDocument/2006/relationships/oleObject" Target="embeddings/oleObject49.bin"/><Relationship Id="rId142" Type="http://schemas.openxmlformats.org/officeDocument/2006/relationships/oleObject" Target="embeddings/oleObject59.bin"/><Relationship Id="rId163" Type="http://schemas.openxmlformats.org/officeDocument/2006/relationships/image" Target="media/image78.wmf"/><Relationship Id="rId184" Type="http://schemas.openxmlformats.org/officeDocument/2006/relationships/oleObject" Target="embeddings/oleObject81.bin"/><Relationship Id="rId189" Type="http://schemas.openxmlformats.org/officeDocument/2006/relationships/image" Target="media/image91.wmf"/><Relationship Id="rId219" Type="http://schemas.openxmlformats.org/officeDocument/2006/relationships/oleObject" Target="embeddings/oleObject100.bin"/><Relationship Id="rId3" Type="http://schemas.openxmlformats.org/officeDocument/2006/relationships/numbering" Target="numbering.xml"/><Relationship Id="rId214" Type="http://schemas.openxmlformats.org/officeDocument/2006/relationships/oleObject" Target="embeddings/oleObject97.bin"/><Relationship Id="rId230" Type="http://schemas.openxmlformats.org/officeDocument/2006/relationships/oleObject" Target="embeddings/oleObject110.bin"/><Relationship Id="rId235" Type="http://schemas.openxmlformats.org/officeDocument/2006/relationships/image" Target="media/image107.wmf"/><Relationship Id="rId251" Type="http://schemas.openxmlformats.org/officeDocument/2006/relationships/oleObject" Target="embeddings/oleObject123.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oleObject" Target="embeddings/oleObject147.bin"/><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21.bin"/><Relationship Id="rId116" Type="http://schemas.openxmlformats.org/officeDocument/2006/relationships/image" Target="media/image55.wmf"/><Relationship Id="rId137" Type="http://schemas.openxmlformats.org/officeDocument/2006/relationships/oleObject" Target="embeddings/oleObject56.bin"/><Relationship Id="rId158" Type="http://schemas.openxmlformats.org/officeDocument/2006/relationships/oleObject" Target="embeddings/oleObject68.bin"/><Relationship Id="rId272" Type="http://schemas.openxmlformats.org/officeDocument/2006/relationships/image" Target="media/image124.wmf"/><Relationship Id="rId293" Type="http://schemas.openxmlformats.org/officeDocument/2006/relationships/image" Target="media/image134.wmf"/><Relationship Id="rId302" Type="http://schemas.openxmlformats.org/officeDocument/2006/relationships/oleObject" Target="embeddings/oleObject149.bin"/><Relationship Id="rId307" Type="http://schemas.openxmlformats.org/officeDocument/2006/relationships/oleObject" Target="embeddings/oleObject153.bin"/><Relationship Id="rId20" Type="http://schemas.openxmlformats.org/officeDocument/2006/relationships/oleObject" Target="embeddings/oleObject1.bin"/><Relationship Id="rId41" Type="http://schemas.openxmlformats.org/officeDocument/2006/relationships/oleObject" Target="embeddings/oleObject12.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32.bin"/><Relationship Id="rId111" Type="http://schemas.openxmlformats.org/officeDocument/2006/relationships/oleObject" Target="embeddings/oleObject44.bin"/><Relationship Id="rId132" Type="http://schemas.openxmlformats.org/officeDocument/2006/relationships/image" Target="media/image63.png"/><Relationship Id="rId153" Type="http://schemas.openxmlformats.org/officeDocument/2006/relationships/oleObject" Target="embeddings/oleObject65.bin"/><Relationship Id="rId174" Type="http://schemas.openxmlformats.org/officeDocument/2006/relationships/oleObject" Target="embeddings/oleObject76.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image" Target="media/image100.wmf"/><Relationship Id="rId190" Type="http://schemas.openxmlformats.org/officeDocument/2006/relationships/oleObject" Target="embeddings/oleObject84.bin"/><Relationship Id="rId204" Type="http://schemas.openxmlformats.org/officeDocument/2006/relationships/oleObject" Target="embeddings/oleObject91.bin"/><Relationship Id="rId220" Type="http://schemas.openxmlformats.org/officeDocument/2006/relationships/oleObject" Target="embeddings/oleObject101.bin"/><Relationship Id="rId225" Type="http://schemas.openxmlformats.org/officeDocument/2006/relationships/oleObject" Target="embeddings/oleObject105.bin"/><Relationship Id="rId241" Type="http://schemas.openxmlformats.org/officeDocument/2006/relationships/oleObject" Target="embeddings/oleObject117.bin"/><Relationship Id="rId246" Type="http://schemas.openxmlformats.org/officeDocument/2006/relationships/image" Target="media/image111.wmf"/><Relationship Id="rId267" Type="http://schemas.openxmlformats.org/officeDocument/2006/relationships/oleObject" Target="embeddings/oleObject131.bin"/><Relationship Id="rId288" Type="http://schemas.openxmlformats.org/officeDocument/2006/relationships/oleObject" Target="embeddings/oleObject142.bin"/><Relationship Id="rId15" Type="http://schemas.openxmlformats.org/officeDocument/2006/relationships/header" Target="header2.xml"/><Relationship Id="rId36" Type="http://schemas.openxmlformats.org/officeDocument/2006/relationships/image" Target="media/image12.wmf"/><Relationship Id="rId57" Type="http://schemas.openxmlformats.org/officeDocument/2006/relationships/image" Target="media/image25.png"/><Relationship Id="rId106" Type="http://schemas.openxmlformats.org/officeDocument/2006/relationships/oleObject" Target="embeddings/oleObject41.bin"/><Relationship Id="rId127" Type="http://schemas.openxmlformats.org/officeDocument/2006/relationships/oleObject" Target="embeddings/oleObject52.bin"/><Relationship Id="rId262" Type="http://schemas.openxmlformats.org/officeDocument/2006/relationships/image" Target="media/image119.wmf"/><Relationship Id="rId283" Type="http://schemas.openxmlformats.org/officeDocument/2006/relationships/image" Target="media/image129.wmf"/><Relationship Id="rId313" Type="http://schemas.openxmlformats.org/officeDocument/2006/relationships/oleObject" Target="embeddings/oleObject158.bin"/><Relationship Id="rId318" Type="http://schemas.openxmlformats.org/officeDocument/2006/relationships/theme" Target="theme/theme1.xml"/><Relationship Id="rId10" Type="http://schemas.openxmlformats.org/officeDocument/2006/relationships/image" Target="media/image1.png"/><Relationship Id="rId31" Type="http://schemas.openxmlformats.org/officeDocument/2006/relationships/oleObject" Target="embeddings/oleObject7.bin"/><Relationship Id="rId52" Type="http://schemas.openxmlformats.org/officeDocument/2006/relationships/image" Target="media/image22.png"/><Relationship Id="rId73" Type="http://schemas.openxmlformats.org/officeDocument/2006/relationships/image" Target="media/image34.wmf"/><Relationship Id="rId78" Type="http://schemas.openxmlformats.org/officeDocument/2006/relationships/oleObject" Target="embeddings/oleObject27.bin"/><Relationship Id="rId94"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60.bin"/><Relationship Id="rId148" Type="http://schemas.openxmlformats.org/officeDocument/2006/relationships/image" Target="media/image71.wmf"/><Relationship Id="rId164" Type="http://schemas.openxmlformats.org/officeDocument/2006/relationships/oleObject" Target="embeddings/oleObject71.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79.bin"/><Relationship Id="rId210" Type="http://schemas.openxmlformats.org/officeDocument/2006/relationships/oleObject" Target="embeddings/oleObject95.bin"/><Relationship Id="rId215" Type="http://schemas.openxmlformats.org/officeDocument/2006/relationships/image" Target="media/image103.wmf"/><Relationship Id="rId236" Type="http://schemas.openxmlformats.org/officeDocument/2006/relationships/oleObject" Target="embeddings/oleObject114.bin"/><Relationship Id="rId257" Type="http://schemas.openxmlformats.org/officeDocument/2006/relationships/oleObject" Target="embeddings/oleObject126.bin"/><Relationship Id="rId278" Type="http://schemas.openxmlformats.org/officeDocument/2006/relationships/oleObject" Target="embeddings/oleObject137.bin"/><Relationship Id="rId26" Type="http://schemas.openxmlformats.org/officeDocument/2006/relationships/oleObject" Target="embeddings/oleObject4.bin"/><Relationship Id="rId231" Type="http://schemas.openxmlformats.org/officeDocument/2006/relationships/oleObject" Target="embeddings/oleObject111.bin"/><Relationship Id="rId252" Type="http://schemas.openxmlformats.org/officeDocument/2006/relationships/image" Target="media/image114.wmf"/><Relationship Id="rId273" Type="http://schemas.openxmlformats.org/officeDocument/2006/relationships/oleObject" Target="embeddings/oleObject134.bin"/><Relationship Id="rId294" Type="http://schemas.openxmlformats.org/officeDocument/2006/relationships/oleObject" Target="embeddings/oleObject145.bin"/><Relationship Id="rId308" Type="http://schemas.openxmlformats.org/officeDocument/2006/relationships/oleObject" Target="embeddings/oleObject154.bin"/><Relationship Id="rId47" Type="http://schemas.openxmlformats.org/officeDocument/2006/relationships/oleObject" Target="embeddings/oleObject15.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image" Target="media/image64.png"/><Relationship Id="rId154" Type="http://schemas.openxmlformats.org/officeDocument/2006/relationships/image" Target="media/image74.wmf"/><Relationship Id="rId175" Type="http://schemas.openxmlformats.org/officeDocument/2006/relationships/image" Target="media/image84.wmf"/><Relationship Id="rId196" Type="http://schemas.openxmlformats.org/officeDocument/2006/relationships/oleObject" Target="embeddings/oleObject87.bin"/><Relationship Id="rId200" Type="http://schemas.openxmlformats.org/officeDocument/2006/relationships/oleObject" Target="embeddings/oleObject89.bin"/><Relationship Id="rId16" Type="http://schemas.openxmlformats.org/officeDocument/2006/relationships/footer" Target="footer2.xml"/><Relationship Id="rId221" Type="http://schemas.openxmlformats.org/officeDocument/2006/relationships/oleObject" Target="embeddings/oleObject102.bin"/><Relationship Id="rId242" Type="http://schemas.openxmlformats.org/officeDocument/2006/relationships/oleObject" Target="embeddings/oleObject118.bin"/><Relationship Id="rId263" Type="http://schemas.openxmlformats.org/officeDocument/2006/relationships/oleObject" Target="embeddings/oleObject129.bin"/><Relationship Id="rId284" Type="http://schemas.openxmlformats.org/officeDocument/2006/relationships/oleObject" Target="embeddings/oleObject140.bin"/><Relationship Id="rId37" Type="http://schemas.openxmlformats.org/officeDocument/2006/relationships/oleObject" Target="embeddings/oleObject10.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39.bin"/><Relationship Id="rId123" Type="http://schemas.openxmlformats.org/officeDocument/2006/relationships/oleObject" Target="embeddings/oleObject50.bin"/><Relationship Id="rId144" Type="http://schemas.openxmlformats.org/officeDocument/2006/relationships/image" Target="media/image69.wmf"/><Relationship Id="rId90" Type="http://schemas.openxmlformats.org/officeDocument/2006/relationships/oleObject" Target="embeddings/oleObject33.bin"/><Relationship Id="rId165" Type="http://schemas.openxmlformats.org/officeDocument/2006/relationships/image" Target="media/image79.wmf"/><Relationship Id="rId186" Type="http://schemas.openxmlformats.org/officeDocument/2006/relationships/oleObject" Target="embeddings/oleObject82.bin"/><Relationship Id="rId211" Type="http://schemas.openxmlformats.org/officeDocument/2006/relationships/image" Target="media/image101.wmf"/><Relationship Id="rId232" Type="http://schemas.openxmlformats.org/officeDocument/2006/relationships/oleObject" Target="embeddings/oleObject112.bin"/><Relationship Id="rId253" Type="http://schemas.openxmlformats.org/officeDocument/2006/relationships/oleObject" Target="embeddings/oleObject124.bin"/><Relationship Id="rId274" Type="http://schemas.openxmlformats.org/officeDocument/2006/relationships/oleObject" Target="embeddings/oleObject135.bin"/><Relationship Id="rId295" Type="http://schemas.openxmlformats.org/officeDocument/2006/relationships/image" Target="media/image135.wmf"/><Relationship Id="rId309" Type="http://schemas.openxmlformats.org/officeDocument/2006/relationships/image" Target="media/image140.wmf"/><Relationship Id="rId27" Type="http://schemas.openxmlformats.org/officeDocument/2006/relationships/image" Target="media/image8.wmf"/><Relationship Id="rId48" Type="http://schemas.openxmlformats.org/officeDocument/2006/relationships/image" Target="media/image18.emf"/><Relationship Id="rId69" Type="http://schemas.openxmlformats.org/officeDocument/2006/relationships/oleObject" Target="embeddings/oleObject22.bin"/><Relationship Id="rId113" Type="http://schemas.openxmlformats.org/officeDocument/2006/relationships/oleObject" Target="embeddings/oleObject45.bin"/><Relationship Id="rId134" Type="http://schemas.openxmlformats.org/officeDocument/2006/relationships/image" Target="media/image65.wmf"/><Relationship Id="rId80" Type="http://schemas.openxmlformats.org/officeDocument/2006/relationships/oleObject" Target="embeddings/oleObject28.bin"/><Relationship Id="rId155" Type="http://schemas.openxmlformats.org/officeDocument/2006/relationships/oleObject" Target="embeddings/oleObject66.bin"/><Relationship Id="rId176" Type="http://schemas.openxmlformats.org/officeDocument/2006/relationships/oleObject" Target="embeddings/oleObject77.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oleObject" Target="embeddings/oleObject103.bin"/><Relationship Id="rId243" Type="http://schemas.openxmlformats.org/officeDocument/2006/relationships/oleObject" Target="embeddings/oleObject119.bin"/><Relationship Id="rId264" Type="http://schemas.openxmlformats.org/officeDocument/2006/relationships/image" Target="media/image120.wmf"/><Relationship Id="rId285" Type="http://schemas.openxmlformats.org/officeDocument/2006/relationships/image" Target="media/image130.wmf"/><Relationship Id="rId17" Type="http://schemas.openxmlformats.org/officeDocument/2006/relationships/footer" Target="footer3.xml"/><Relationship Id="rId38" Type="http://schemas.openxmlformats.org/officeDocument/2006/relationships/image" Target="media/image13.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59.wmf"/><Relationship Id="rId310" Type="http://schemas.openxmlformats.org/officeDocument/2006/relationships/oleObject" Target="embeddings/oleObject155.bin"/><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oleObject" Target="embeddings/oleObject61.bin"/><Relationship Id="rId166" Type="http://schemas.openxmlformats.org/officeDocument/2006/relationships/oleObject" Target="embeddings/oleObject72.bin"/><Relationship Id="rId187" Type="http://schemas.openxmlformats.org/officeDocument/2006/relationships/image" Target="media/image90.wmf"/><Relationship Id="rId1" Type="http://schemas.microsoft.com/office/2006/relationships/keyMapCustomizations" Target="customizations.xml"/><Relationship Id="rId212" Type="http://schemas.openxmlformats.org/officeDocument/2006/relationships/oleObject" Target="embeddings/oleObject96.bin"/><Relationship Id="rId233" Type="http://schemas.openxmlformats.org/officeDocument/2006/relationships/image" Target="media/image106.wmf"/><Relationship Id="rId254" Type="http://schemas.openxmlformats.org/officeDocument/2006/relationships/image" Target="media/image115.wmf"/><Relationship Id="rId28" Type="http://schemas.openxmlformats.org/officeDocument/2006/relationships/oleObject" Target="embeddings/oleObject5.bin"/><Relationship Id="rId49" Type="http://schemas.openxmlformats.org/officeDocument/2006/relationships/image" Target="media/image19.wmf"/><Relationship Id="rId114" Type="http://schemas.openxmlformats.org/officeDocument/2006/relationships/image" Target="media/image54.wmf"/><Relationship Id="rId275" Type="http://schemas.openxmlformats.org/officeDocument/2006/relationships/image" Target="media/image125.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image" Target="media/image28.wmf"/><Relationship Id="rId81" Type="http://schemas.openxmlformats.org/officeDocument/2006/relationships/image" Target="media/image38.wmf"/><Relationship Id="rId135" Type="http://schemas.openxmlformats.org/officeDocument/2006/relationships/oleObject" Target="embeddings/oleObject55.bin"/><Relationship Id="rId156" Type="http://schemas.openxmlformats.org/officeDocument/2006/relationships/image" Target="media/image75.wmf"/><Relationship Id="rId177" Type="http://schemas.openxmlformats.org/officeDocument/2006/relationships/image" Target="media/image85.wmf"/><Relationship Id="rId198" Type="http://schemas.openxmlformats.org/officeDocument/2006/relationships/oleObject" Target="embeddings/oleObject88.bin"/><Relationship Id="rId202" Type="http://schemas.openxmlformats.org/officeDocument/2006/relationships/oleObject" Target="embeddings/oleObject90.bin"/><Relationship Id="rId223" Type="http://schemas.openxmlformats.org/officeDocument/2006/relationships/oleObject" Target="embeddings/oleObject104.bin"/><Relationship Id="rId244" Type="http://schemas.openxmlformats.org/officeDocument/2006/relationships/image" Target="media/image110.wmf"/><Relationship Id="rId18" Type="http://schemas.openxmlformats.org/officeDocument/2006/relationships/footer" Target="footer4.xml"/><Relationship Id="rId39" Type="http://schemas.openxmlformats.org/officeDocument/2006/relationships/oleObject" Target="embeddings/oleObject11.bin"/><Relationship Id="rId265" Type="http://schemas.openxmlformats.org/officeDocument/2006/relationships/oleObject" Target="embeddings/oleObject130.bin"/><Relationship Id="rId286" Type="http://schemas.openxmlformats.org/officeDocument/2006/relationships/oleObject" Target="embeddings/oleObject141.bin"/><Relationship Id="rId50" Type="http://schemas.openxmlformats.org/officeDocument/2006/relationships/image" Target="media/image20.wmf"/><Relationship Id="rId104" Type="http://schemas.openxmlformats.org/officeDocument/2006/relationships/oleObject" Target="embeddings/oleObject40.bin"/><Relationship Id="rId125" Type="http://schemas.openxmlformats.org/officeDocument/2006/relationships/oleObject" Target="embeddings/oleObject51.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oleObject" Target="embeddings/oleObject83.bin"/><Relationship Id="rId311" Type="http://schemas.openxmlformats.org/officeDocument/2006/relationships/oleObject" Target="embeddings/oleObject156.bin"/><Relationship Id="rId71" Type="http://schemas.openxmlformats.org/officeDocument/2006/relationships/oleObject" Target="embeddings/oleObject23.bin"/><Relationship Id="rId92" Type="http://schemas.openxmlformats.org/officeDocument/2006/relationships/oleObject" Target="embeddings/oleObject34.bin"/><Relationship Id="rId213" Type="http://schemas.openxmlformats.org/officeDocument/2006/relationships/image" Target="media/image102.wmf"/><Relationship Id="rId234" Type="http://schemas.openxmlformats.org/officeDocument/2006/relationships/oleObject" Target="embeddings/oleObject113.bin"/><Relationship Id="rId2" Type="http://schemas.openxmlformats.org/officeDocument/2006/relationships/customXml" Target="../customXml/item1.xml"/><Relationship Id="rId29" Type="http://schemas.openxmlformats.org/officeDocument/2006/relationships/oleObject" Target="embeddings/oleObject6.bin"/><Relationship Id="rId255" Type="http://schemas.openxmlformats.org/officeDocument/2006/relationships/oleObject" Target="embeddings/oleObject125.bin"/><Relationship Id="rId276" Type="http://schemas.openxmlformats.org/officeDocument/2006/relationships/oleObject" Target="embeddings/oleObject136.bin"/><Relationship Id="rId297" Type="http://schemas.openxmlformats.org/officeDocument/2006/relationships/image" Target="media/image136.wmf"/><Relationship Id="rId40" Type="http://schemas.openxmlformats.org/officeDocument/2006/relationships/image" Target="media/image14.wmf"/><Relationship Id="rId115" Type="http://schemas.openxmlformats.org/officeDocument/2006/relationships/oleObject" Target="embeddings/oleObject46.bin"/><Relationship Id="rId136" Type="http://schemas.openxmlformats.org/officeDocument/2006/relationships/image" Target="media/image66.wmf"/><Relationship Id="rId157" Type="http://schemas.openxmlformats.org/officeDocument/2006/relationships/oleObject" Target="embeddings/oleObject67.bin"/><Relationship Id="rId178" Type="http://schemas.openxmlformats.org/officeDocument/2006/relationships/oleObject" Target="embeddings/oleObject78.bin"/><Relationship Id="rId301" Type="http://schemas.openxmlformats.org/officeDocument/2006/relationships/image" Target="media/image13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A3309-FDC9-4C8A-9D1E-DF1B4959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4362</TotalTime>
  <Pages>25</Pages>
  <Words>2590</Words>
  <Characters>14768</Characters>
  <Application>Microsoft Office Word</Application>
  <DocSecurity>0</DocSecurity>
  <Lines>123</Lines>
  <Paragraphs>34</Paragraphs>
  <ScaleCrop>false</ScaleCrop>
  <Company>zle</Company>
  <LinksUpToDate>false</LinksUpToDate>
  <CharactersWithSpaces>17324</CharactersWithSpaces>
  <SharedDoc>false</SharedDoc>
  <HLinks>
    <vt:vector size="192" baseType="variant">
      <vt:variant>
        <vt:i4>2031678</vt:i4>
      </vt:variant>
      <vt:variant>
        <vt:i4>235</vt:i4>
      </vt:variant>
      <vt:variant>
        <vt:i4>0</vt:i4>
      </vt:variant>
      <vt:variant>
        <vt:i4>5</vt:i4>
      </vt:variant>
      <vt:variant>
        <vt:lpwstr/>
      </vt:variant>
      <vt:variant>
        <vt:lpwstr>_Toc490483263</vt:lpwstr>
      </vt:variant>
      <vt:variant>
        <vt:i4>2031678</vt:i4>
      </vt:variant>
      <vt:variant>
        <vt:i4>229</vt:i4>
      </vt:variant>
      <vt:variant>
        <vt:i4>0</vt:i4>
      </vt:variant>
      <vt:variant>
        <vt:i4>5</vt:i4>
      </vt:variant>
      <vt:variant>
        <vt:lpwstr/>
      </vt:variant>
      <vt:variant>
        <vt:lpwstr>_Toc490483262</vt:lpwstr>
      </vt:variant>
      <vt:variant>
        <vt:i4>2031678</vt:i4>
      </vt:variant>
      <vt:variant>
        <vt:i4>223</vt:i4>
      </vt:variant>
      <vt:variant>
        <vt:i4>0</vt:i4>
      </vt:variant>
      <vt:variant>
        <vt:i4>5</vt:i4>
      </vt:variant>
      <vt:variant>
        <vt:lpwstr/>
      </vt:variant>
      <vt:variant>
        <vt:lpwstr>_Toc490483261</vt:lpwstr>
      </vt:variant>
      <vt:variant>
        <vt:i4>2031678</vt:i4>
      </vt:variant>
      <vt:variant>
        <vt:i4>217</vt:i4>
      </vt:variant>
      <vt:variant>
        <vt:i4>0</vt:i4>
      </vt:variant>
      <vt:variant>
        <vt:i4>5</vt:i4>
      </vt:variant>
      <vt:variant>
        <vt:lpwstr/>
      </vt:variant>
      <vt:variant>
        <vt:lpwstr>_Toc490483260</vt:lpwstr>
      </vt:variant>
      <vt:variant>
        <vt:i4>1835070</vt:i4>
      </vt:variant>
      <vt:variant>
        <vt:i4>211</vt:i4>
      </vt:variant>
      <vt:variant>
        <vt:i4>0</vt:i4>
      </vt:variant>
      <vt:variant>
        <vt:i4>5</vt:i4>
      </vt:variant>
      <vt:variant>
        <vt:lpwstr/>
      </vt:variant>
      <vt:variant>
        <vt:lpwstr>_Toc490483259</vt:lpwstr>
      </vt:variant>
      <vt:variant>
        <vt:i4>1835070</vt:i4>
      </vt:variant>
      <vt:variant>
        <vt:i4>205</vt:i4>
      </vt:variant>
      <vt:variant>
        <vt:i4>0</vt:i4>
      </vt:variant>
      <vt:variant>
        <vt:i4>5</vt:i4>
      </vt:variant>
      <vt:variant>
        <vt:lpwstr/>
      </vt:variant>
      <vt:variant>
        <vt:lpwstr>_Toc490483258</vt:lpwstr>
      </vt:variant>
      <vt:variant>
        <vt:i4>1835070</vt:i4>
      </vt:variant>
      <vt:variant>
        <vt:i4>199</vt:i4>
      </vt:variant>
      <vt:variant>
        <vt:i4>0</vt:i4>
      </vt:variant>
      <vt:variant>
        <vt:i4>5</vt:i4>
      </vt:variant>
      <vt:variant>
        <vt:lpwstr/>
      </vt:variant>
      <vt:variant>
        <vt:lpwstr>_Toc490483257</vt:lpwstr>
      </vt:variant>
      <vt:variant>
        <vt:i4>1835070</vt:i4>
      </vt:variant>
      <vt:variant>
        <vt:i4>193</vt:i4>
      </vt:variant>
      <vt:variant>
        <vt:i4>0</vt:i4>
      </vt:variant>
      <vt:variant>
        <vt:i4>5</vt:i4>
      </vt:variant>
      <vt:variant>
        <vt:lpwstr/>
      </vt:variant>
      <vt:variant>
        <vt:lpwstr>_Toc490483256</vt:lpwstr>
      </vt:variant>
      <vt:variant>
        <vt:i4>1835070</vt:i4>
      </vt:variant>
      <vt:variant>
        <vt:i4>187</vt:i4>
      </vt:variant>
      <vt:variant>
        <vt:i4>0</vt:i4>
      </vt:variant>
      <vt:variant>
        <vt:i4>5</vt:i4>
      </vt:variant>
      <vt:variant>
        <vt:lpwstr/>
      </vt:variant>
      <vt:variant>
        <vt:lpwstr>_Toc490483255</vt:lpwstr>
      </vt:variant>
      <vt:variant>
        <vt:i4>1835070</vt:i4>
      </vt:variant>
      <vt:variant>
        <vt:i4>181</vt:i4>
      </vt:variant>
      <vt:variant>
        <vt:i4>0</vt:i4>
      </vt:variant>
      <vt:variant>
        <vt:i4>5</vt:i4>
      </vt:variant>
      <vt:variant>
        <vt:lpwstr/>
      </vt:variant>
      <vt:variant>
        <vt:lpwstr>_Toc490483254</vt:lpwstr>
      </vt:variant>
      <vt:variant>
        <vt:i4>1835070</vt:i4>
      </vt:variant>
      <vt:variant>
        <vt:i4>175</vt:i4>
      </vt:variant>
      <vt:variant>
        <vt:i4>0</vt:i4>
      </vt:variant>
      <vt:variant>
        <vt:i4>5</vt:i4>
      </vt:variant>
      <vt:variant>
        <vt:lpwstr/>
      </vt:variant>
      <vt:variant>
        <vt:lpwstr>_Toc490483253</vt:lpwstr>
      </vt:variant>
      <vt:variant>
        <vt:i4>1835070</vt:i4>
      </vt:variant>
      <vt:variant>
        <vt:i4>169</vt:i4>
      </vt:variant>
      <vt:variant>
        <vt:i4>0</vt:i4>
      </vt:variant>
      <vt:variant>
        <vt:i4>5</vt:i4>
      </vt:variant>
      <vt:variant>
        <vt:lpwstr/>
      </vt:variant>
      <vt:variant>
        <vt:lpwstr>_Toc490483252</vt:lpwstr>
      </vt:variant>
      <vt:variant>
        <vt:i4>1835070</vt:i4>
      </vt:variant>
      <vt:variant>
        <vt:i4>163</vt:i4>
      </vt:variant>
      <vt:variant>
        <vt:i4>0</vt:i4>
      </vt:variant>
      <vt:variant>
        <vt:i4>5</vt:i4>
      </vt:variant>
      <vt:variant>
        <vt:lpwstr/>
      </vt:variant>
      <vt:variant>
        <vt:lpwstr>_Toc490483251</vt:lpwstr>
      </vt:variant>
      <vt:variant>
        <vt:i4>1835070</vt:i4>
      </vt:variant>
      <vt:variant>
        <vt:i4>157</vt:i4>
      </vt:variant>
      <vt:variant>
        <vt:i4>0</vt:i4>
      </vt:variant>
      <vt:variant>
        <vt:i4>5</vt:i4>
      </vt:variant>
      <vt:variant>
        <vt:lpwstr/>
      </vt:variant>
      <vt:variant>
        <vt:lpwstr>_Toc490483250</vt:lpwstr>
      </vt:variant>
      <vt:variant>
        <vt:i4>1900606</vt:i4>
      </vt:variant>
      <vt:variant>
        <vt:i4>151</vt:i4>
      </vt:variant>
      <vt:variant>
        <vt:i4>0</vt:i4>
      </vt:variant>
      <vt:variant>
        <vt:i4>5</vt:i4>
      </vt:variant>
      <vt:variant>
        <vt:lpwstr/>
      </vt:variant>
      <vt:variant>
        <vt:lpwstr>_Toc490483249</vt:lpwstr>
      </vt:variant>
      <vt:variant>
        <vt:i4>1900606</vt:i4>
      </vt:variant>
      <vt:variant>
        <vt:i4>145</vt:i4>
      </vt:variant>
      <vt:variant>
        <vt:i4>0</vt:i4>
      </vt:variant>
      <vt:variant>
        <vt:i4>5</vt:i4>
      </vt:variant>
      <vt:variant>
        <vt:lpwstr/>
      </vt:variant>
      <vt:variant>
        <vt:lpwstr>_Toc490483248</vt:lpwstr>
      </vt:variant>
      <vt:variant>
        <vt:i4>1900606</vt:i4>
      </vt:variant>
      <vt:variant>
        <vt:i4>139</vt:i4>
      </vt:variant>
      <vt:variant>
        <vt:i4>0</vt:i4>
      </vt:variant>
      <vt:variant>
        <vt:i4>5</vt:i4>
      </vt:variant>
      <vt:variant>
        <vt:lpwstr/>
      </vt:variant>
      <vt:variant>
        <vt:lpwstr>_Toc490483247</vt:lpwstr>
      </vt:variant>
      <vt:variant>
        <vt:i4>1900606</vt:i4>
      </vt:variant>
      <vt:variant>
        <vt:i4>133</vt:i4>
      </vt:variant>
      <vt:variant>
        <vt:i4>0</vt:i4>
      </vt:variant>
      <vt:variant>
        <vt:i4>5</vt:i4>
      </vt:variant>
      <vt:variant>
        <vt:lpwstr/>
      </vt:variant>
      <vt:variant>
        <vt:lpwstr>_Toc490483246</vt:lpwstr>
      </vt:variant>
      <vt:variant>
        <vt:i4>1900606</vt:i4>
      </vt:variant>
      <vt:variant>
        <vt:i4>127</vt:i4>
      </vt:variant>
      <vt:variant>
        <vt:i4>0</vt:i4>
      </vt:variant>
      <vt:variant>
        <vt:i4>5</vt:i4>
      </vt:variant>
      <vt:variant>
        <vt:lpwstr/>
      </vt:variant>
      <vt:variant>
        <vt:lpwstr>_Toc490483245</vt:lpwstr>
      </vt:variant>
      <vt:variant>
        <vt:i4>1900606</vt:i4>
      </vt:variant>
      <vt:variant>
        <vt:i4>121</vt:i4>
      </vt:variant>
      <vt:variant>
        <vt:i4>0</vt:i4>
      </vt:variant>
      <vt:variant>
        <vt:i4>5</vt:i4>
      </vt:variant>
      <vt:variant>
        <vt:lpwstr/>
      </vt:variant>
      <vt:variant>
        <vt:lpwstr>_Toc490483244</vt:lpwstr>
      </vt:variant>
      <vt:variant>
        <vt:i4>1900606</vt:i4>
      </vt:variant>
      <vt:variant>
        <vt:i4>115</vt:i4>
      </vt:variant>
      <vt:variant>
        <vt:i4>0</vt:i4>
      </vt:variant>
      <vt:variant>
        <vt:i4>5</vt:i4>
      </vt:variant>
      <vt:variant>
        <vt:lpwstr/>
      </vt:variant>
      <vt:variant>
        <vt:lpwstr>_Toc490483243</vt:lpwstr>
      </vt:variant>
      <vt:variant>
        <vt:i4>1900606</vt:i4>
      </vt:variant>
      <vt:variant>
        <vt:i4>109</vt:i4>
      </vt:variant>
      <vt:variant>
        <vt:i4>0</vt:i4>
      </vt:variant>
      <vt:variant>
        <vt:i4>5</vt:i4>
      </vt:variant>
      <vt:variant>
        <vt:lpwstr/>
      </vt:variant>
      <vt:variant>
        <vt:lpwstr>_Toc490483242</vt:lpwstr>
      </vt:variant>
      <vt:variant>
        <vt:i4>1900606</vt:i4>
      </vt:variant>
      <vt:variant>
        <vt:i4>103</vt:i4>
      </vt:variant>
      <vt:variant>
        <vt:i4>0</vt:i4>
      </vt:variant>
      <vt:variant>
        <vt:i4>5</vt:i4>
      </vt:variant>
      <vt:variant>
        <vt:lpwstr/>
      </vt:variant>
      <vt:variant>
        <vt:lpwstr>_Toc490483241</vt:lpwstr>
      </vt:variant>
      <vt:variant>
        <vt:i4>1900606</vt:i4>
      </vt:variant>
      <vt:variant>
        <vt:i4>97</vt:i4>
      </vt:variant>
      <vt:variant>
        <vt:i4>0</vt:i4>
      </vt:variant>
      <vt:variant>
        <vt:i4>5</vt:i4>
      </vt:variant>
      <vt:variant>
        <vt:lpwstr/>
      </vt:variant>
      <vt:variant>
        <vt:lpwstr>_Toc490483240</vt:lpwstr>
      </vt:variant>
      <vt:variant>
        <vt:i4>1703998</vt:i4>
      </vt:variant>
      <vt:variant>
        <vt:i4>91</vt:i4>
      </vt:variant>
      <vt:variant>
        <vt:i4>0</vt:i4>
      </vt:variant>
      <vt:variant>
        <vt:i4>5</vt:i4>
      </vt:variant>
      <vt:variant>
        <vt:lpwstr/>
      </vt:variant>
      <vt:variant>
        <vt:lpwstr>_Toc490483239</vt:lpwstr>
      </vt:variant>
      <vt:variant>
        <vt:i4>1703998</vt:i4>
      </vt:variant>
      <vt:variant>
        <vt:i4>85</vt:i4>
      </vt:variant>
      <vt:variant>
        <vt:i4>0</vt:i4>
      </vt:variant>
      <vt:variant>
        <vt:i4>5</vt:i4>
      </vt:variant>
      <vt:variant>
        <vt:lpwstr/>
      </vt:variant>
      <vt:variant>
        <vt:lpwstr>_Toc490483238</vt:lpwstr>
      </vt:variant>
      <vt:variant>
        <vt:i4>1703998</vt:i4>
      </vt:variant>
      <vt:variant>
        <vt:i4>79</vt:i4>
      </vt:variant>
      <vt:variant>
        <vt:i4>0</vt:i4>
      </vt:variant>
      <vt:variant>
        <vt:i4>5</vt:i4>
      </vt:variant>
      <vt:variant>
        <vt:lpwstr/>
      </vt:variant>
      <vt:variant>
        <vt:lpwstr>_Toc490483237</vt:lpwstr>
      </vt:variant>
      <vt:variant>
        <vt:i4>1703998</vt:i4>
      </vt:variant>
      <vt:variant>
        <vt:i4>73</vt:i4>
      </vt:variant>
      <vt:variant>
        <vt:i4>0</vt:i4>
      </vt:variant>
      <vt:variant>
        <vt:i4>5</vt:i4>
      </vt:variant>
      <vt:variant>
        <vt:lpwstr/>
      </vt:variant>
      <vt:variant>
        <vt:lpwstr>_Toc490483236</vt:lpwstr>
      </vt:variant>
      <vt:variant>
        <vt:i4>1703998</vt:i4>
      </vt:variant>
      <vt:variant>
        <vt:i4>67</vt:i4>
      </vt:variant>
      <vt:variant>
        <vt:i4>0</vt:i4>
      </vt:variant>
      <vt:variant>
        <vt:i4>5</vt:i4>
      </vt:variant>
      <vt:variant>
        <vt:lpwstr/>
      </vt:variant>
      <vt:variant>
        <vt:lpwstr>_Toc490483235</vt:lpwstr>
      </vt:variant>
      <vt:variant>
        <vt:i4>1703998</vt:i4>
      </vt:variant>
      <vt:variant>
        <vt:i4>61</vt:i4>
      </vt:variant>
      <vt:variant>
        <vt:i4>0</vt:i4>
      </vt:variant>
      <vt:variant>
        <vt:i4>5</vt:i4>
      </vt:variant>
      <vt:variant>
        <vt:lpwstr/>
      </vt:variant>
      <vt:variant>
        <vt:lpwstr>_Toc490483234</vt:lpwstr>
      </vt:variant>
      <vt:variant>
        <vt:i4>1703998</vt:i4>
      </vt:variant>
      <vt:variant>
        <vt:i4>55</vt:i4>
      </vt:variant>
      <vt:variant>
        <vt:i4>0</vt:i4>
      </vt:variant>
      <vt:variant>
        <vt:i4>5</vt:i4>
      </vt:variant>
      <vt:variant>
        <vt:lpwstr/>
      </vt:variant>
      <vt:variant>
        <vt:lpwstr>_Toc490483233</vt:lpwstr>
      </vt:variant>
      <vt:variant>
        <vt:i4>1703998</vt:i4>
      </vt:variant>
      <vt:variant>
        <vt:i4>49</vt:i4>
      </vt:variant>
      <vt:variant>
        <vt:i4>0</vt:i4>
      </vt:variant>
      <vt:variant>
        <vt:i4>5</vt:i4>
      </vt:variant>
      <vt:variant>
        <vt:lpwstr/>
      </vt:variant>
      <vt:variant>
        <vt:lpwstr>_Toc490483232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jxl</cp:lastModifiedBy>
  <cp:revision>968</cp:revision>
  <cp:lastPrinted>2018-03-23T10:13:00Z</cp:lastPrinted>
  <dcterms:created xsi:type="dcterms:W3CDTF">2018-03-20T04:41:00Z</dcterms:created>
  <dcterms:modified xsi:type="dcterms:W3CDTF">2018-07-13T07:49:00Z</dcterms:modified>
</cp:coreProperties>
</file>